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AAD" w14:textId="77777777" w:rsidR="0092240A" w:rsidRPr="002A47B3" w:rsidRDefault="0092240A" w:rsidP="008B5913">
      <w:pPr>
        <w:jc w:val="center"/>
        <w:rPr>
          <w:rFonts w:cs="Monotype Koufi"/>
          <w:color w:val="00B050"/>
          <w:sz w:val="22"/>
          <w:szCs w:val="22"/>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6C08DB6E" w:rsidR="008B5913" w:rsidRPr="001D2A3A" w:rsidRDefault="001D2A3A" w:rsidP="008B5913">
            <w:pPr>
              <w:rPr>
                <w:rFonts w:asciiTheme="majorBidi" w:hAnsiTheme="majorBidi" w:cstheme="majorBidi"/>
                <w:sz w:val="30"/>
                <w:szCs w:val="30"/>
              </w:rPr>
            </w:pPr>
            <w:r w:rsidRPr="00BF73B8">
              <w:rPr>
                <w:rFonts w:asciiTheme="majorBidi" w:hAnsiTheme="majorBidi" w:cstheme="majorBidi"/>
                <w:b/>
                <w:bCs/>
                <w:sz w:val="30"/>
                <w:szCs w:val="30"/>
              </w:rPr>
              <w:t xml:space="preserve">English </w:t>
            </w:r>
            <w:r w:rsidR="00A3186C">
              <w:rPr>
                <w:rFonts w:asciiTheme="majorBidi" w:hAnsiTheme="majorBidi" w:cstheme="majorBidi"/>
                <w:b/>
                <w:bCs/>
                <w:sz w:val="30"/>
                <w:szCs w:val="30"/>
              </w:rPr>
              <w:t>Language</w:t>
            </w:r>
            <w:r w:rsidRPr="00BF73B8">
              <w:rPr>
                <w:rFonts w:asciiTheme="majorBidi" w:hAnsiTheme="majorBidi" w:cstheme="majorBidi"/>
                <w:b/>
                <w:bCs/>
                <w:sz w:val="30"/>
                <w:szCs w:val="30"/>
              </w:rPr>
              <w:t xml:space="preserve"> </w:t>
            </w:r>
            <w:r>
              <w:rPr>
                <w:rFonts w:asciiTheme="majorBidi" w:hAnsiTheme="majorBidi" w:cstheme="majorBidi"/>
                <w:b/>
                <w:bCs/>
                <w:sz w:val="30"/>
                <w:szCs w:val="30"/>
              </w:rPr>
              <w:t>1</w:t>
            </w:r>
          </w:p>
        </w:tc>
      </w:tr>
      <w:tr w:rsidR="008B5913" w:rsidRPr="005D2DDD" w14:paraId="6FD322C7" w14:textId="77777777" w:rsidTr="00382343">
        <w:trPr>
          <w:trHeight w:val="506"/>
        </w:trPr>
        <w:tc>
          <w:tcPr>
            <w:tcW w:w="1366" w:type="pct"/>
            <w:shd w:val="clear" w:color="auto" w:fill="DBE5F1" w:themeFill="accent1"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766D4D3E" w:rsidR="008B5913" w:rsidRPr="001D2A3A" w:rsidRDefault="00A3186C" w:rsidP="008B5913">
            <w:pPr>
              <w:rPr>
                <w:rFonts w:asciiTheme="majorBidi" w:hAnsiTheme="majorBidi" w:cstheme="majorBidi"/>
                <w:b/>
                <w:bCs/>
                <w:sz w:val="30"/>
                <w:szCs w:val="30"/>
              </w:rPr>
            </w:pPr>
            <w:r>
              <w:rPr>
                <w:rFonts w:asciiTheme="majorBidi" w:hAnsiTheme="majorBidi" w:cstheme="majorBidi"/>
                <w:b/>
                <w:bCs/>
                <w:sz w:val="30"/>
                <w:szCs w:val="30"/>
              </w:rPr>
              <w:t>505</w:t>
            </w:r>
            <w:r>
              <w:rPr>
                <w:rFonts w:asciiTheme="majorBidi" w:hAnsiTheme="majorBidi" w:cstheme="majorBidi" w:hint="cs"/>
                <w:b/>
                <w:bCs/>
                <w:sz w:val="30"/>
                <w:szCs w:val="30"/>
                <w:rtl/>
                <w:lang w:bidi="ar-EG"/>
              </w:rPr>
              <w:t>جنجل</w:t>
            </w:r>
            <w:r>
              <w:rPr>
                <w:rFonts w:asciiTheme="majorBidi" w:hAnsiTheme="majorBidi" w:cstheme="majorBidi"/>
                <w:b/>
                <w:bCs/>
                <w:sz w:val="30"/>
                <w:szCs w:val="30"/>
              </w:rPr>
              <w:t>-3</w:t>
            </w:r>
          </w:p>
        </w:tc>
      </w:tr>
      <w:tr w:rsidR="00A3186C" w:rsidRPr="005D2DDD" w14:paraId="2EC01D2C" w14:textId="77777777" w:rsidTr="008B5913">
        <w:trPr>
          <w:trHeight w:val="506"/>
        </w:trPr>
        <w:tc>
          <w:tcPr>
            <w:tcW w:w="1366" w:type="pct"/>
            <w:vAlign w:val="center"/>
          </w:tcPr>
          <w:p w14:paraId="402CC620" w14:textId="36A16551" w:rsidR="00A3186C" w:rsidRPr="005D2DDD" w:rsidRDefault="00A3186C" w:rsidP="00A3186C">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0E9A4BEB" w:rsidR="00A3186C" w:rsidRPr="001D2A3A" w:rsidRDefault="00A3186C" w:rsidP="00A3186C">
            <w:pPr>
              <w:rPr>
                <w:rFonts w:asciiTheme="majorBidi" w:hAnsiTheme="majorBidi" w:cstheme="majorBidi"/>
                <w:b/>
                <w:bCs/>
                <w:sz w:val="30"/>
                <w:szCs w:val="30"/>
              </w:rPr>
            </w:pPr>
            <w:r>
              <w:rPr>
                <w:rFonts w:asciiTheme="majorBidi" w:hAnsiTheme="majorBidi" w:cstheme="majorBidi"/>
                <w:b/>
                <w:bCs/>
                <w:sz w:val="30"/>
                <w:szCs w:val="30"/>
              </w:rPr>
              <w:t>Editing &amp; Secretary Diploma</w:t>
            </w:r>
          </w:p>
        </w:tc>
      </w:tr>
      <w:tr w:rsidR="00A3186C" w:rsidRPr="005D2DDD" w14:paraId="1F10EB1B" w14:textId="77777777" w:rsidTr="00493872">
        <w:trPr>
          <w:trHeight w:val="506"/>
        </w:trPr>
        <w:tc>
          <w:tcPr>
            <w:tcW w:w="1366" w:type="pct"/>
            <w:shd w:val="clear" w:color="auto" w:fill="DBE5F1" w:themeFill="accent1" w:themeFillTint="33"/>
            <w:vAlign w:val="center"/>
          </w:tcPr>
          <w:p w14:paraId="3932FB39" w14:textId="68B8A785" w:rsidR="00A3186C" w:rsidRPr="005D2DDD" w:rsidRDefault="00A3186C" w:rsidP="00A3186C">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505F2D25" w:rsidR="00A3186C" w:rsidRPr="001D2A3A" w:rsidRDefault="00A3186C" w:rsidP="00A3186C">
            <w:pPr>
              <w:rPr>
                <w:rFonts w:asciiTheme="majorBidi" w:hAnsiTheme="majorBidi" w:cstheme="majorBidi"/>
                <w:b/>
                <w:bCs/>
                <w:sz w:val="30"/>
                <w:szCs w:val="30"/>
                <w:lang w:bidi="ar-EG"/>
              </w:rPr>
            </w:pPr>
            <w:r>
              <w:rPr>
                <w:rFonts w:asciiTheme="majorBidi" w:hAnsiTheme="majorBidi" w:cstheme="majorBidi"/>
                <w:b/>
                <w:bCs/>
                <w:sz w:val="30"/>
                <w:szCs w:val="30"/>
              </w:rPr>
              <w:t>Editing &amp; Secretary</w:t>
            </w:r>
          </w:p>
        </w:tc>
      </w:tr>
      <w:tr w:rsidR="00A3186C" w:rsidRPr="005D2DDD" w14:paraId="03026629" w14:textId="77777777" w:rsidTr="008B5913">
        <w:trPr>
          <w:trHeight w:val="506"/>
        </w:trPr>
        <w:tc>
          <w:tcPr>
            <w:tcW w:w="1366" w:type="pct"/>
            <w:vAlign w:val="center"/>
          </w:tcPr>
          <w:p w14:paraId="7062D009" w14:textId="0EFF8405" w:rsidR="00A3186C" w:rsidRDefault="00A3186C" w:rsidP="00A3186C">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75AECE8A" w:rsidR="00A3186C" w:rsidRPr="001D2A3A" w:rsidRDefault="00A3186C" w:rsidP="00A3186C">
            <w:pPr>
              <w:rPr>
                <w:rFonts w:asciiTheme="majorBidi" w:hAnsiTheme="majorBidi" w:cstheme="majorBidi"/>
                <w:b/>
                <w:bCs/>
                <w:sz w:val="30"/>
                <w:szCs w:val="30"/>
              </w:rPr>
            </w:pPr>
            <w:r>
              <w:rPr>
                <w:rFonts w:asciiTheme="majorBidi" w:hAnsiTheme="majorBidi" w:cstheme="majorBidi"/>
                <w:b/>
                <w:bCs/>
                <w:sz w:val="30"/>
                <w:szCs w:val="30"/>
              </w:rPr>
              <w:t>Deanship of Community Service &amp; Continuing Education</w:t>
            </w:r>
          </w:p>
        </w:tc>
      </w:tr>
      <w:tr w:rsidR="00A3186C" w:rsidRPr="005D2DDD" w14:paraId="7D3B848E" w14:textId="77777777" w:rsidTr="00382343">
        <w:trPr>
          <w:trHeight w:val="506"/>
        </w:trPr>
        <w:tc>
          <w:tcPr>
            <w:tcW w:w="1366" w:type="pct"/>
            <w:shd w:val="clear" w:color="auto" w:fill="DBE5F1" w:themeFill="accent1" w:themeFillTint="33"/>
            <w:vAlign w:val="center"/>
          </w:tcPr>
          <w:p w14:paraId="7234D2C1" w14:textId="7B785A1A" w:rsidR="00A3186C" w:rsidRPr="005D2DDD" w:rsidRDefault="00A3186C" w:rsidP="00A3186C">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4977653A" w:rsidR="00A3186C" w:rsidRPr="001D2A3A" w:rsidRDefault="00A3186C" w:rsidP="00A3186C">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F05001">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F05001">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F05001">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F05001">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F05001">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F05001">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F05001">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F05001">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F05001">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F05001">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F05001">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F05001">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F05001">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F05001">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F05001">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1C72D072" w:rsidR="00591D51" w:rsidRPr="001D2A3A" w:rsidRDefault="00A3186C" w:rsidP="00F07193">
            <w:pPr>
              <w:rPr>
                <w:rFonts w:asciiTheme="majorBidi" w:hAnsiTheme="majorBidi" w:cstheme="majorBidi"/>
                <w:b/>
                <w:bCs/>
                <w:lang w:bidi="ar-EG"/>
              </w:rPr>
            </w:pPr>
            <w:r>
              <w:rPr>
                <w:rFonts w:asciiTheme="majorBidi" w:hAnsiTheme="majorBidi" w:cstheme="majorBidi"/>
                <w:b/>
                <w:bCs/>
                <w:lang w:bidi="ar-EG"/>
              </w:rPr>
              <w:t>3</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F52992" w:rsidR="00591D51" w:rsidRPr="001D2A3A" w:rsidRDefault="001D2A3A" w:rsidP="00F07193">
            <w:pPr>
              <w:rPr>
                <w:rFonts w:asciiTheme="majorBidi" w:hAnsiTheme="majorBidi" w:cstheme="majorBidi"/>
                <w:b/>
                <w:bCs/>
              </w:rPr>
            </w:pPr>
            <w:r w:rsidRPr="00FA1B4F">
              <w:rPr>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398E6F59" w:rsidR="00591D51" w:rsidRPr="001D2A3A" w:rsidRDefault="001D2A3A" w:rsidP="00F07193">
            <w:pPr>
              <w:rPr>
                <w:rFonts w:asciiTheme="majorBidi" w:hAnsiTheme="majorBidi" w:cstheme="majorBidi"/>
                <w:b/>
                <w:bCs/>
                <w:lang w:bidi="ar-EG"/>
              </w:rPr>
            </w:pPr>
            <w:r w:rsidRPr="00FA1B4F">
              <w:rPr>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43186EE" w:rsidR="00CC4A74" w:rsidRPr="001D2A3A" w:rsidRDefault="001D2A3A" w:rsidP="00CC4A74">
            <w:pPr>
              <w:rPr>
                <w:rFonts w:asciiTheme="majorBidi" w:hAnsiTheme="majorBidi" w:cstheme="majorBidi"/>
                <w:b/>
                <w:bCs/>
                <w:rtl/>
                <w:lang w:bidi="ar-EG"/>
              </w:rPr>
            </w:pPr>
            <w:r>
              <w:rPr>
                <w:rFonts w:asciiTheme="majorBidi" w:hAnsiTheme="majorBidi" w:cstheme="majorBidi"/>
                <w:b/>
                <w:bCs/>
                <w:lang w:bidi="ar-EG"/>
              </w:rPr>
              <w:t>First Level</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12A97B05"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001D2A3A" w:rsidRPr="00743E1A">
              <w:rPr>
                <w:sz w:val="20"/>
                <w:szCs w:val="20"/>
              </w:rPr>
              <w:t>)</w:t>
            </w:r>
            <w:r w:rsidR="001D2A3A" w:rsidRPr="00FD1A64">
              <w:rPr>
                <w:b/>
                <w:bCs/>
              </w:rPr>
              <w:t>:</w:t>
            </w:r>
            <w:r w:rsidR="001D2A3A">
              <w:rPr>
                <w:rFonts w:asciiTheme="majorBidi" w:hAnsiTheme="majorBidi" w:cstheme="majorBidi" w:hint="cs"/>
                <w:b/>
                <w:bCs/>
                <w:rtl/>
                <w:lang w:bidi="ar-EG"/>
              </w:rPr>
              <w:t xml:space="preserve"> </w:t>
            </w:r>
            <w:r w:rsidR="001D2A3A">
              <w:rPr>
                <w:rFonts w:asciiTheme="majorBidi" w:hAnsiTheme="majorBidi" w:cstheme="majorBidi" w:hint="cs"/>
                <w:b/>
                <w:bCs/>
                <w:lang w:bidi="ar-EG"/>
              </w:rPr>
              <w:t>Non</w:t>
            </w:r>
            <w:r w:rsidR="001D2A3A">
              <w:rPr>
                <w:rFonts w:asciiTheme="majorBidi" w:hAnsiTheme="majorBidi" w:cstheme="majorBidi"/>
                <w:b/>
                <w:bCs/>
                <w:lang w:bidi="ar-EG"/>
              </w:rPr>
              <w:t>e</w:t>
            </w:r>
          </w:p>
          <w:p w14:paraId="2B63C0AF" w14:textId="77777777" w:rsidR="00E63B5F" w:rsidRPr="001D2A3A"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1D4602A0" w:rsidR="00CC4A74" w:rsidRPr="000102D1" w:rsidRDefault="00CC4A74" w:rsidP="00CC4A74">
            <w:pPr>
              <w:rPr>
                <w:rFonts w:asciiTheme="majorBidi" w:hAnsiTheme="majorBidi" w:cstheme="majorBidi"/>
                <w:b/>
                <w:bCs/>
                <w:lang w:bidi="ar-EG"/>
              </w:rPr>
            </w:pPr>
            <w:r w:rsidRPr="00FD1A64">
              <w:rPr>
                <w:b/>
                <w:bCs/>
              </w:rPr>
              <w:t xml:space="preserve">5.  Co-requisites for this course </w:t>
            </w:r>
            <w:r w:rsidRPr="00743E1A">
              <w:rPr>
                <w:sz w:val="20"/>
                <w:szCs w:val="20"/>
              </w:rPr>
              <w:t>(if any)</w:t>
            </w:r>
            <w:r w:rsidRPr="00FD1A64">
              <w:rPr>
                <w:b/>
                <w:bCs/>
              </w:rPr>
              <w:t>:</w:t>
            </w:r>
            <w:r w:rsidR="001D2A3A">
              <w:rPr>
                <w:rFonts w:asciiTheme="majorBidi" w:hAnsiTheme="majorBidi" w:cstheme="majorBidi"/>
                <w:b/>
                <w:bCs/>
                <w:lang w:bidi="ar-EG"/>
              </w:rPr>
              <w:t xml:space="preserve"> None</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0102D1"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0102D1" w:rsidRPr="005D2DDD" w:rsidRDefault="000102D1" w:rsidP="000102D1">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0102D1" w:rsidRPr="005D2DDD" w:rsidRDefault="000102D1" w:rsidP="000102D1">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1288F8AD" w:rsidR="000102D1" w:rsidRPr="005D2DDD" w:rsidRDefault="00A3186C" w:rsidP="000102D1">
            <w:pPr>
              <w:bidi/>
              <w:jc w:val="center"/>
              <w:rPr>
                <w:rFonts w:asciiTheme="majorBidi" w:hAnsiTheme="majorBidi" w:cstheme="majorBidi"/>
                <w:lang w:bidi="ar-EG"/>
              </w:rPr>
            </w:pPr>
            <w:r>
              <w:rPr>
                <w:rFonts w:asciiTheme="majorBidi" w:hAnsiTheme="majorBidi" w:cstheme="majorBidi" w:hint="cs"/>
                <w:rtl/>
                <w:lang w:bidi="ar-EG"/>
              </w:rPr>
              <w:t>42</w:t>
            </w:r>
          </w:p>
        </w:tc>
        <w:tc>
          <w:tcPr>
            <w:tcW w:w="2342" w:type="dxa"/>
            <w:tcBorders>
              <w:top w:val="single" w:sz="8" w:space="0" w:color="auto"/>
              <w:left w:val="single" w:sz="8" w:space="0" w:color="auto"/>
              <w:bottom w:val="dashSmallGap" w:sz="4" w:space="0" w:color="auto"/>
            </w:tcBorders>
            <w:vAlign w:val="center"/>
          </w:tcPr>
          <w:p w14:paraId="59A7CE3D" w14:textId="216C1839" w:rsidR="000102D1" w:rsidRPr="005D2DDD" w:rsidRDefault="000102D1" w:rsidP="000102D1">
            <w:pPr>
              <w:bidi/>
              <w:jc w:val="center"/>
              <w:rPr>
                <w:rFonts w:asciiTheme="majorBidi" w:hAnsiTheme="majorBidi" w:cstheme="majorBidi"/>
              </w:rPr>
            </w:pPr>
            <w:r>
              <w:rPr>
                <w:rFonts w:asciiTheme="majorBidi" w:hAnsiTheme="majorBidi" w:cstheme="majorBidi"/>
              </w:rPr>
              <w:t>100%</w:t>
            </w:r>
          </w:p>
        </w:tc>
      </w:tr>
      <w:tr w:rsidR="000102D1"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0102D1" w:rsidRPr="005D2DDD" w:rsidRDefault="000102D1" w:rsidP="000102D1">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0102D1" w:rsidRPr="005D2DDD" w:rsidRDefault="000102D1" w:rsidP="000102D1">
            <w:pPr>
              <w:bidi/>
              <w:jc w:val="center"/>
              <w:rPr>
                <w:rFonts w:asciiTheme="majorBidi" w:hAnsiTheme="majorBidi" w:cstheme="majorBidi"/>
              </w:rPr>
            </w:pPr>
          </w:p>
        </w:tc>
      </w:tr>
      <w:tr w:rsidR="000102D1"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0102D1" w:rsidRPr="00DD0890" w:rsidRDefault="000102D1" w:rsidP="000102D1">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0102D1" w:rsidRPr="005D2DDD" w:rsidRDefault="000102D1" w:rsidP="000102D1">
            <w:pPr>
              <w:bidi/>
              <w:jc w:val="center"/>
              <w:rPr>
                <w:rFonts w:asciiTheme="majorBidi" w:hAnsiTheme="majorBidi" w:cstheme="majorBidi"/>
              </w:rPr>
            </w:pPr>
          </w:p>
        </w:tc>
      </w:tr>
      <w:tr w:rsidR="000102D1"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0102D1" w:rsidRPr="00DD0890" w:rsidRDefault="000102D1" w:rsidP="000102D1">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0102D1" w:rsidRPr="005D2DDD" w:rsidRDefault="000102D1" w:rsidP="000102D1">
            <w:pPr>
              <w:bidi/>
              <w:jc w:val="center"/>
              <w:rPr>
                <w:rFonts w:asciiTheme="majorBidi" w:hAnsiTheme="majorBidi" w:cstheme="majorBidi"/>
              </w:rPr>
            </w:pPr>
          </w:p>
        </w:tc>
      </w:tr>
      <w:tr w:rsidR="000102D1"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102D1" w:rsidRPr="005D2DDD" w:rsidRDefault="000102D1" w:rsidP="000102D1">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0102D1" w:rsidRPr="005D2DDD" w:rsidRDefault="000102D1" w:rsidP="000102D1">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0102D1" w:rsidRPr="005D2DDD" w:rsidRDefault="000102D1" w:rsidP="000102D1">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0102D1" w:rsidRPr="005D2DDD" w:rsidRDefault="000102D1" w:rsidP="000102D1">
            <w:pPr>
              <w:bidi/>
              <w:jc w:val="center"/>
              <w:rPr>
                <w:rFonts w:asciiTheme="majorBidi" w:hAnsiTheme="majorBidi" w:cstheme="majorBidi"/>
              </w:rPr>
            </w:pPr>
          </w:p>
        </w:tc>
      </w:tr>
    </w:tbl>
    <w:p w14:paraId="2A78B14F" w14:textId="7336EB8D" w:rsidR="00CC4A74" w:rsidRPr="000102D1"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0102D1"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0102D1" w:rsidRPr="000274EF" w:rsidRDefault="000102D1" w:rsidP="000102D1">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5CD36466" w:rsidR="000102D1" w:rsidRPr="000102D1" w:rsidRDefault="00A3186C" w:rsidP="000102D1">
            <w:pPr>
              <w:jc w:val="center"/>
              <w:rPr>
                <w:rFonts w:asciiTheme="majorBidi" w:hAnsiTheme="majorBidi" w:cstheme="majorBidi"/>
                <w:rtl/>
                <w:lang w:bidi="ar-EG"/>
              </w:rPr>
            </w:pPr>
            <w:r>
              <w:rPr>
                <w:rFonts w:asciiTheme="majorBidi" w:hAnsiTheme="majorBidi" w:cstheme="majorBidi"/>
                <w:lang w:bidi="ar-EG"/>
              </w:rPr>
              <w:t>42</w:t>
            </w:r>
          </w:p>
        </w:tc>
      </w:tr>
      <w:tr w:rsidR="000102D1"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0102D1" w:rsidRPr="000274EF" w:rsidRDefault="000102D1" w:rsidP="000102D1">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0102D1" w:rsidRPr="000102D1" w:rsidRDefault="000102D1" w:rsidP="000102D1">
            <w:pPr>
              <w:jc w:val="center"/>
              <w:rPr>
                <w:rFonts w:asciiTheme="majorBidi" w:hAnsiTheme="majorBidi" w:cstheme="majorBidi"/>
                <w:rtl/>
                <w:lang w:bidi="ar-EG"/>
              </w:rPr>
            </w:pPr>
          </w:p>
        </w:tc>
      </w:tr>
      <w:tr w:rsidR="000102D1"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0102D1" w:rsidRPr="000274EF" w:rsidRDefault="000102D1" w:rsidP="000102D1">
            <w:pPr>
              <w:jc w:val="center"/>
              <w:rPr>
                <w:rFonts w:asciiTheme="majorBidi" w:hAnsiTheme="majorBidi" w:cstheme="majorBidi"/>
                <w:rtl/>
                <w:lang w:bidi="ar-EG"/>
              </w:rPr>
            </w:pPr>
          </w:p>
        </w:tc>
      </w:tr>
      <w:tr w:rsidR="000102D1"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0102D1" w:rsidRPr="000274EF" w:rsidRDefault="000102D1" w:rsidP="000102D1">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0102D1" w:rsidRPr="000274EF" w:rsidRDefault="000102D1" w:rsidP="000102D1">
            <w:pPr>
              <w:jc w:val="center"/>
              <w:rPr>
                <w:rFonts w:asciiTheme="majorBidi" w:hAnsiTheme="majorBidi" w:cstheme="majorBidi"/>
                <w:rtl/>
                <w:lang w:bidi="ar-EG"/>
              </w:rPr>
            </w:pPr>
          </w:p>
        </w:tc>
      </w:tr>
      <w:tr w:rsidR="000102D1" w:rsidRPr="0019322E" w14:paraId="662DB601" w14:textId="77777777" w:rsidTr="005763BC">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0102D1" w:rsidRPr="000274EF" w:rsidRDefault="000102D1" w:rsidP="000102D1">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0102D1" w:rsidRPr="000274EF" w:rsidRDefault="000102D1" w:rsidP="000102D1">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44776ED4" w:rsidR="000102D1" w:rsidRPr="000274EF" w:rsidRDefault="00A3186C" w:rsidP="000102D1">
            <w:pPr>
              <w:jc w:val="center"/>
              <w:rPr>
                <w:rFonts w:asciiTheme="majorBidi" w:hAnsiTheme="majorBidi" w:cstheme="majorBidi"/>
                <w:rtl/>
                <w:lang w:bidi="ar-EG"/>
              </w:rPr>
            </w:pPr>
            <w:r>
              <w:rPr>
                <w:rFonts w:asciiTheme="majorBidi" w:hAnsiTheme="majorBidi" w:cstheme="majorBidi"/>
                <w:lang w:bidi="ar-EG"/>
              </w:rPr>
              <w:t>42</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3BFFD69" w14:textId="77777777" w:rsidR="00C76B1F" w:rsidRPr="000102D1"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AD7CF2">
        <w:trPr>
          <w:trHeight w:val="403"/>
        </w:trPr>
        <w:tc>
          <w:tcPr>
            <w:tcW w:w="9325" w:type="dxa"/>
            <w:tcBorders>
              <w:top w:val="single" w:sz="12" w:space="0" w:color="auto"/>
              <w:left w:val="single" w:sz="12" w:space="0" w:color="auto"/>
              <w:bottom w:val="nil"/>
              <w:right w:val="single" w:sz="12" w:space="0" w:color="auto"/>
            </w:tcBorders>
          </w:tcPr>
          <w:p w14:paraId="44D2A302" w14:textId="79164D1B" w:rsidR="00AA1554" w:rsidRPr="006B5B4A" w:rsidRDefault="00AA1554" w:rsidP="00AD7CF2">
            <w:pPr>
              <w:pStyle w:val="Heading2"/>
              <w:jc w:val="left"/>
              <w:rPr>
                <w:sz w:val="20"/>
                <w:szCs w:val="20"/>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58FAC16F" w14:textId="77777777" w:rsidR="00AD7CF2" w:rsidRPr="00AD7CF2" w:rsidRDefault="00AD7CF2" w:rsidP="00DF609F">
            <w:pPr>
              <w:spacing w:line="276" w:lineRule="auto"/>
              <w:jc w:val="both"/>
              <w:rPr>
                <w:sz w:val="22"/>
                <w:szCs w:val="22"/>
              </w:rPr>
            </w:pPr>
            <w:r w:rsidRPr="00AD7CF2">
              <w:rPr>
                <w:sz w:val="22"/>
                <w:szCs w:val="22"/>
              </w:rPr>
              <w:t>This is an integrated course that focuses on teaching the four language skills in addition to grammar and vocabulary in order to increase students' English language proficiency. It is a Beginner course in English intended to provide students with the fundamentals of the language and a foundation for advancing through the four required levels of English proficiency. The course aims at helping learners to achieve an overall English language proficiency of beginner Basic User, equivalent to A1-A2 on the Common European Framework of Reference for Languages (CEFR), developing “generative language use” to interact in a simple way and ask and answer simple questions.</w:t>
            </w:r>
          </w:p>
          <w:p w14:paraId="26DBA05C" w14:textId="77777777" w:rsidR="00AD7CF2" w:rsidRPr="00AD7CF2" w:rsidRDefault="00AD7CF2" w:rsidP="00AD7CF2">
            <w:pPr>
              <w:spacing w:line="276" w:lineRule="auto"/>
              <w:rPr>
                <w:sz w:val="22"/>
                <w:szCs w:val="22"/>
              </w:rPr>
            </w:pPr>
          </w:p>
          <w:p w14:paraId="52A3A583" w14:textId="77777777" w:rsidR="00AD7CF2" w:rsidRPr="00DF609F" w:rsidRDefault="00AD7CF2" w:rsidP="00AD7CF2">
            <w:pPr>
              <w:spacing w:line="276" w:lineRule="auto"/>
              <w:rPr>
                <w:b/>
                <w:bCs/>
                <w:i/>
                <w:iCs/>
                <w:sz w:val="20"/>
                <w:szCs w:val="20"/>
                <w:u w:val="single"/>
              </w:rPr>
            </w:pPr>
            <w:r w:rsidRPr="00DF609F">
              <w:rPr>
                <w:b/>
                <w:bCs/>
                <w:i/>
                <w:iCs/>
                <w:sz w:val="20"/>
                <w:szCs w:val="20"/>
                <w:u w:val="single"/>
              </w:rPr>
              <w:t xml:space="preserve">Benchmark: </w:t>
            </w:r>
          </w:p>
          <w:p w14:paraId="6B11865A" w14:textId="77777777" w:rsidR="00AD7CF2" w:rsidRPr="00DF609F" w:rsidRDefault="00AD7CF2" w:rsidP="00AD7CF2">
            <w:pPr>
              <w:spacing w:line="276" w:lineRule="auto"/>
              <w:rPr>
                <w:b/>
                <w:bCs/>
                <w:sz w:val="20"/>
                <w:szCs w:val="20"/>
              </w:rPr>
            </w:pPr>
            <w:r w:rsidRPr="00DF609F">
              <w:rPr>
                <w:b/>
                <w:bCs/>
                <w:sz w:val="20"/>
                <w:szCs w:val="20"/>
              </w:rPr>
              <w:t>CEFR Level A1-A2 &amp; SAQF* Level 6</w:t>
            </w:r>
          </w:p>
          <w:p w14:paraId="1A5C1CE3" w14:textId="77777777" w:rsidR="00AD7CF2" w:rsidRPr="00AD7CF2" w:rsidRDefault="00AD7CF2" w:rsidP="00AD7CF2">
            <w:pPr>
              <w:spacing w:line="276" w:lineRule="auto"/>
              <w:rPr>
                <w:b/>
                <w:bCs/>
                <w:sz w:val="18"/>
                <w:szCs w:val="18"/>
              </w:rPr>
            </w:pPr>
          </w:p>
          <w:p w14:paraId="7F41A421" w14:textId="77777777" w:rsidR="005922AF" w:rsidRDefault="00AD7CF2" w:rsidP="00AD7CF2">
            <w:pPr>
              <w:spacing w:line="276" w:lineRule="auto"/>
              <w:rPr>
                <w:sz w:val="22"/>
                <w:szCs w:val="22"/>
              </w:rPr>
            </w:pPr>
            <w:r w:rsidRPr="00AD7CF2">
              <w:rPr>
                <w:b/>
                <w:bCs/>
                <w:sz w:val="18"/>
                <w:szCs w:val="18"/>
              </w:rPr>
              <w:t>*Common European Framework of Reference for Languages                                                                                                                  *Saudi Arabian Qualifications Framework</w:t>
            </w:r>
          </w:p>
          <w:p w14:paraId="09DC25A5" w14:textId="5ACD0369" w:rsidR="00DF609F" w:rsidRPr="00AD7CF2" w:rsidRDefault="00DF609F" w:rsidP="00AD7CF2">
            <w:pPr>
              <w:spacing w:line="276" w:lineRule="auto"/>
              <w:rPr>
                <w:sz w:val="22"/>
                <w:szCs w:val="22"/>
              </w:rPr>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14427E53" w14:textId="77777777" w:rsidR="005922AF" w:rsidRDefault="00AD7CF2" w:rsidP="00AD7CF2">
            <w:pPr>
              <w:jc w:val="both"/>
            </w:pPr>
            <w:r w:rsidRPr="00AD7CF2">
              <w:rPr>
                <w:sz w:val="22"/>
                <w:szCs w:val="22"/>
                <w:lang w:val="en-GB"/>
              </w:rPr>
              <w:t>This course aims at enhancing students' English language competence through intensive practices of listening, speaking, reading, writing, grammar and vocabulary exercises. The course also aims to introduce students with little or no English to the basics of the English language. At the successful completion of this course, students will have attained sufficient basic English skills to understand sentences (recognize complete sentences, identify core vocabulary and components of the sentence, and identify basic punctuation functions). Another objective of this course is to provide teaching-learning activities, which should contribute to the development of the skill of understanding spoken English, particularly in an academic context, e.g. lectures and discussions.</w:t>
            </w:r>
          </w:p>
          <w:p w14:paraId="02162209" w14:textId="046E7797" w:rsidR="00DF609F" w:rsidRPr="005412FB" w:rsidRDefault="00DF609F" w:rsidP="00AD7CF2">
            <w:pPr>
              <w:jc w:val="both"/>
            </w:pP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A905D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A905DB" w:rsidRPr="00B4292A" w:rsidRDefault="00A905DB" w:rsidP="00A905D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58F6B5BB" w:rsidR="00A905DB" w:rsidRPr="00B2174E" w:rsidRDefault="00A905DB" w:rsidP="00A905DB">
            <w:pPr>
              <w:jc w:val="lowKashida"/>
              <w:rPr>
                <w:rFonts w:asciiTheme="majorBidi" w:hAnsiTheme="majorBidi" w:cstheme="majorBidi"/>
                <w:sz w:val="22"/>
                <w:szCs w:val="22"/>
              </w:rPr>
            </w:pPr>
            <w:r w:rsidRPr="00B2174E">
              <w:rPr>
                <w:sz w:val="22"/>
                <w:szCs w:val="22"/>
              </w:rPr>
              <w:t xml:space="preserve">Read and </w:t>
            </w:r>
            <w:r w:rsidR="005B2210">
              <w:rPr>
                <w:sz w:val="22"/>
                <w:szCs w:val="22"/>
              </w:rPr>
              <w:t>reproduce</w:t>
            </w:r>
            <w:r w:rsidRPr="00B2174E">
              <w:rPr>
                <w:sz w:val="22"/>
                <w:szCs w:val="22"/>
              </w:rPr>
              <w:t xml:space="preserve"> basic expressions and short, simple texts.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77777777" w:rsidR="00A905DB" w:rsidRPr="00B4292A" w:rsidRDefault="00A905DB" w:rsidP="00A905DB">
            <w:pPr>
              <w:rPr>
                <w:rFonts w:asciiTheme="majorBidi" w:hAnsiTheme="majorBidi" w:cstheme="majorBidi"/>
              </w:rPr>
            </w:pPr>
          </w:p>
        </w:tc>
      </w:tr>
      <w:tr w:rsidR="00A905D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A905DB" w:rsidRPr="00B4292A" w:rsidRDefault="00A905DB" w:rsidP="00A905D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43E7C83C" w:rsidR="00A905DB" w:rsidRPr="00B2174E" w:rsidRDefault="00A905DB" w:rsidP="00B2174E">
            <w:pPr>
              <w:rPr>
                <w:rFonts w:asciiTheme="majorBidi" w:hAnsiTheme="majorBidi" w:cstheme="majorBidi"/>
                <w:sz w:val="22"/>
                <w:szCs w:val="22"/>
              </w:rPr>
            </w:pPr>
            <w:r w:rsidRPr="00B2174E">
              <w:rPr>
                <w:sz w:val="22"/>
                <w:szCs w:val="22"/>
              </w:rPr>
              <w:t>Write very short, simple sentences about people they know, their name, age, job and phone number, using appropriate punctuation and capitalization.</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7777777" w:rsidR="00A905DB" w:rsidRPr="00B4292A" w:rsidRDefault="00A905DB" w:rsidP="00A905DB">
            <w:pPr>
              <w:rPr>
                <w:rFonts w:asciiTheme="majorBidi" w:hAnsiTheme="majorBidi" w:cstheme="majorBidi"/>
              </w:rPr>
            </w:pPr>
          </w:p>
        </w:tc>
      </w:tr>
      <w:tr w:rsidR="00A905D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A905DB" w:rsidRPr="00B4292A" w:rsidRDefault="00A905DB" w:rsidP="00A905D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2DF9839C" w:rsidR="00A905DB" w:rsidRPr="00B2174E" w:rsidRDefault="00A905DB" w:rsidP="00A905DB">
            <w:pPr>
              <w:jc w:val="lowKashida"/>
              <w:rPr>
                <w:rFonts w:asciiTheme="majorBidi" w:hAnsiTheme="majorBidi" w:cstheme="majorBidi"/>
                <w:sz w:val="22"/>
                <w:szCs w:val="22"/>
              </w:rPr>
            </w:pPr>
            <w:r w:rsidRPr="00B2174E">
              <w:rPr>
                <w:rFonts w:asciiTheme="majorBidi" w:hAnsiTheme="majorBidi" w:cstheme="majorBidi"/>
                <w:sz w:val="22"/>
                <w:szCs w:val="22"/>
              </w:rPr>
              <w:t>Recall and use a few basic grammatical structures and sentence pattern in everyday language.</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7777777" w:rsidR="00A905DB" w:rsidRPr="00B4292A" w:rsidRDefault="00A905DB" w:rsidP="00A905DB">
            <w:pPr>
              <w:rPr>
                <w:rFonts w:asciiTheme="majorBidi" w:hAnsiTheme="majorBidi" w:cstheme="majorBidi"/>
              </w:rPr>
            </w:pPr>
          </w:p>
        </w:tc>
      </w:tr>
      <w:tr w:rsidR="00A905D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56291336" w:rsidR="00A905DB" w:rsidRPr="00B2174E" w:rsidRDefault="00B2174E" w:rsidP="00A905DB">
            <w:pPr>
              <w:jc w:val="lowKashida"/>
              <w:rPr>
                <w:rFonts w:asciiTheme="majorBidi" w:hAnsiTheme="majorBidi" w:cstheme="majorBidi"/>
                <w:b/>
                <w:bCs/>
                <w:sz w:val="22"/>
                <w:szCs w:val="22"/>
                <w:lang w:bidi="ar-EG"/>
              </w:rPr>
            </w:pPr>
            <w:r w:rsidRPr="00B2174E">
              <w:rPr>
                <w:rFonts w:asciiTheme="majorBidi" w:hAnsiTheme="majorBidi" w:cstheme="majorBidi"/>
                <w:b/>
                <w:bCs/>
                <w:sz w:val="22"/>
                <w:szCs w:val="22"/>
              </w:rPr>
              <w:t>Skills: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A905DB" w:rsidRPr="00B4292A" w:rsidRDefault="00A905DB" w:rsidP="00A905DB">
            <w:pPr>
              <w:rPr>
                <w:rFonts w:asciiTheme="majorBidi" w:hAnsiTheme="majorBidi" w:cstheme="majorBidi"/>
              </w:rPr>
            </w:pPr>
          </w:p>
        </w:tc>
      </w:tr>
      <w:tr w:rsidR="00A905D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A905DB" w:rsidRPr="00B4292A" w:rsidRDefault="00A905DB" w:rsidP="00A905D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718317B2" w:rsidR="00A905DB" w:rsidRPr="00B2174E" w:rsidRDefault="00A905DB" w:rsidP="00A905DB">
            <w:pPr>
              <w:jc w:val="lowKashida"/>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578" w:type="dxa"/>
            <w:tcBorders>
              <w:top w:val="dashSmallGap" w:sz="4" w:space="0" w:color="auto"/>
              <w:left w:val="single" w:sz="8" w:space="0" w:color="auto"/>
              <w:bottom w:val="single" w:sz="12" w:space="0" w:color="auto"/>
              <w:right w:val="single" w:sz="12" w:space="0" w:color="auto"/>
            </w:tcBorders>
          </w:tcPr>
          <w:p w14:paraId="1739A0AF" w14:textId="77777777" w:rsidR="00A905DB" w:rsidRPr="00B4292A" w:rsidRDefault="00A905DB" w:rsidP="00A905DB">
            <w:pPr>
              <w:rPr>
                <w:rFonts w:asciiTheme="majorBidi" w:hAnsiTheme="majorBidi" w:cstheme="majorBidi"/>
              </w:rPr>
            </w:pPr>
          </w:p>
        </w:tc>
      </w:tr>
      <w:tr w:rsidR="00A905D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A905DB" w:rsidRPr="00B4292A" w:rsidRDefault="00A905DB" w:rsidP="00A905D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D30FFD9" w:rsidR="00A905DB" w:rsidRPr="00B2174E" w:rsidRDefault="00A905DB" w:rsidP="00A905DB">
            <w:pPr>
              <w:jc w:val="lowKashida"/>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77777777" w:rsidR="00A905DB" w:rsidRPr="00B4292A" w:rsidRDefault="00A905DB" w:rsidP="00A905DB">
            <w:pPr>
              <w:rPr>
                <w:rFonts w:asciiTheme="majorBidi" w:hAnsiTheme="majorBidi" w:cstheme="majorBidi"/>
              </w:rPr>
            </w:pPr>
          </w:p>
        </w:tc>
      </w:tr>
      <w:tr w:rsidR="00A905D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A905DB" w:rsidRPr="00B4292A" w:rsidRDefault="00A905DB" w:rsidP="00A905D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6BD40F28" w:rsidR="00A905DB" w:rsidRPr="00B2174E" w:rsidRDefault="00A905DB" w:rsidP="00A905DB">
            <w:pPr>
              <w:jc w:val="lowKashida"/>
              <w:rPr>
                <w:rFonts w:asciiTheme="majorBidi" w:hAnsiTheme="majorBidi" w:cstheme="majorBidi"/>
                <w:sz w:val="22"/>
                <w:szCs w:val="22"/>
              </w:rPr>
            </w:pPr>
            <w:r w:rsidRPr="00B2174E">
              <w:rPr>
                <w:sz w:val="22"/>
                <w:szCs w:val="22"/>
              </w:rPr>
              <w:t>Demonstrate limited control of essential grammatical forms in communication.</w:t>
            </w:r>
          </w:p>
        </w:tc>
        <w:tc>
          <w:tcPr>
            <w:tcW w:w="1578" w:type="dxa"/>
            <w:tcBorders>
              <w:top w:val="dashSmallGap" w:sz="4" w:space="0" w:color="auto"/>
              <w:left w:val="single" w:sz="8" w:space="0" w:color="auto"/>
              <w:bottom w:val="single" w:sz="12" w:space="0" w:color="auto"/>
              <w:right w:val="single" w:sz="12" w:space="0" w:color="auto"/>
            </w:tcBorders>
          </w:tcPr>
          <w:p w14:paraId="05045685" w14:textId="77777777" w:rsidR="00A905DB" w:rsidRPr="00B4292A" w:rsidRDefault="00A905DB" w:rsidP="00A905DB">
            <w:pPr>
              <w:rPr>
                <w:rFonts w:asciiTheme="majorBidi" w:hAnsiTheme="majorBidi" w:cstheme="majorBidi"/>
              </w:rPr>
            </w:pPr>
          </w:p>
        </w:tc>
      </w:tr>
      <w:tr w:rsidR="00A905D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A905DB" w:rsidRPr="00E02FB7" w:rsidRDefault="00A905DB" w:rsidP="00A905D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A905DB" w:rsidRPr="00B2174E" w:rsidRDefault="00A905DB" w:rsidP="00A905DB">
            <w:pPr>
              <w:jc w:val="lowKashida"/>
              <w:rPr>
                <w:rFonts w:asciiTheme="majorBidi" w:hAnsiTheme="majorBidi" w:cstheme="majorBidi"/>
                <w:b/>
                <w:bCs/>
                <w:sz w:val="22"/>
                <w:szCs w:val="22"/>
                <w:highlight w:val="yellow"/>
                <w:lang w:bidi="ar-EG"/>
              </w:rPr>
            </w:pPr>
            <w:r w:rsidRPr="00B2174E">
              <w:rPr>
                <w:rFonts w:asciiTheme="majorBidi" w:hAnsiTheme="majorBidi" w:cstheme="majorBidi"/>
                <w:b/>
                <w:bCs/>
                <w:sz w:val="22"/>
                <w:szCs w:val="22"/>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A905DB" w:rsidRPr="00B4292A" w:rsidRDefault="00A905DB" w:rsidP="00A905DB">
            <w:pPr>
              <w:rPr>
                <w:rFonts w:asciiTheme="majorBidi" w:hAnsiTheme="majorBidi" w:cstheme="majorBidi"/>
              </w:rPr>
            </w:pPr>
          </w:p>
        </w:tc>
      </w:tr>
      <w:tr w:rsidR="00B2174E"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B2174E" w:rsidRPr="00B4292A" w:rsidRDefault="00B2174E" w:rsidP="00B2174E">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02697FFF"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578" w:type="dxa"/>
            <w:tcBorders>
              <w:top w:val="dashSmallGap" w:sz="4" w:space="0" w:color="auto"/>
              <w:left w:val="single" w:sz="8" w:space="0" w:color="auto"/>
              <w:bottom w:val="single" w:sz="12" w:space="0" w:color="auto"/>
              <w:right w:val="single" w:sz="12" w:space="0" w:color="auto"/>
            </w:tcBorders>
          </w:tcPr>
          <w:p w14:paraId="01EA1BA6" w14:textId="77777777" w:rsidR="00B2174E" w:rsidRPr="00B4292A" w:rsidRDefault="00B2174E" w:rsidP="00B2174E">
            <w:pPr>
              <w:rPr>
                <w:rFonts w:asciiTheme="majorBidi" w:hAnsiTheme="majorBidi" w:cstheme="majorBidi"/>
              </w:rPr>
            </w:pPr>
          </w:p>
        </w:tc>
      </w:tr>
      <w:tr w:rsidR="00B2174E"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B2174E" w:rsidRPr="00B4292A" w:rsidRDefault="00B2174E" w:rsidP="00B2174E">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70EBE2A8" w:rsidR="00B2174E" w:rsidRPr="00B2174E" w:rsidRDefault="00B2174E" w:rsidP="00B2174E">
            <w:pPr>
              <w:jc w:val="lowKashida"/>
              <w:rPr>
                <w:rFonts w:asciiTheme="majorBidi" w:hAnsiTheme="majorBidi" w:cstheme="majorBidi"/>
                <w:sz w:val="22"/>
                <w:szCs w:val="22"/>
              </w:rPr>
            </w:pPr>
            <w:r w:rsidRPr="00B2174E">
              <w:rPr>
                <w:sz w:val="22"/>
                <w:szCs w:val="22"/>
              </w:rPr>
              <w:t>Exhibit professional code of conduct and ethical values.</w:t>
            </w:r>
          </w:p>
        </w:tc>
        <w:tc>
          <w:tcPr>
            <w:tcW w:w="1578" w:type="dxa"/>
            <w:tcBorders>
              <w:top w:val="dashSmallGap" w:sz="4" w:space="0" w:color="auto"/>
              <w:left w:val="single" w:sz="8" w:space="0" w:color="auto"/>
              <w:bottom w:val="single" w:sz="12" w:space="0" w:color="auto"/>
              <w:right w:val="single" w:sz="12" w:space="0" w:color="auto"/>
            </w:tcBorders>
          </w:tcPr>
          <w:p w14:paraId="58CF9277" w14:textId="77777777" w:rsidR="00B2174E" w:rsidRPr="00B4292A" w:rsidRDefault="00B2174E" w:rsidP="00B2174E">
            <w:pPr>
              <w:rPr>
                <w:rFonts w:asciiTheme="majorBidi" w:hAnsiTheme="majorBidi" w:cstheme="majorBidi"/>
              </w:rPr>
            </w:pPr>
          </w:p>
        </w:tc>
      </w:tr>
      <w:tr w:rsidR="00B2174E"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B2174E" w:rsidRPr="00B4292A" w:rsidRDefault="00B2174E" w:rsidP="00B2174E">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67CAA3F4" w:rsidR="00B2174E" w:rsidRPr="00B2174E" w:rsidRDefault="00B2174E" w:rsidP="00B2174E">
            <w:pPr>
              <w:jc w:val="lowKashida"/>
              <w:rPr>
                <w:rFonts w:asciiTheme="majorBidi" w:hAnsiTheme="majorBidi" w:cstheme="majorBidi"/>
                <w:sz w:val="22"/>
                <w:szCs w:val="22"/>
              </w:rPr>
            </w:pPr>
            <w:r w:rsidRPr="00B2174E">
              <w:rPr>
                <w:rFonts w:asciiTheme="majorBidi" w:hAnsiTheme="majorBidi" w:cstheme="majorBidi"/>
                <w:sz w:val="22"/>
                <w:szCs w:val="22"/>
              </w:rPr>
              <w:t xml:space="preserve">Act </w:t>
            </w:r>
            <w:r w:rsidR="005B2210" w:rsidRPr="00B2174E">
              <w:rPr>
                <w:rFonts w:asciiTheme="majorBidi" w:hAnsiTheme="majorBidi" w:cstheme="majorBidi"/>
                <w:sz w:val="22"/>
                <w:szCs w:val="22"/>
              </w:rPr>
              <w:t>responsibly</w:t>
            </w:r>
            <w:r w:rsidRPr="00B2174E">
              <w:rPr>
                <w:rFonts w:asciiTheme="majorBidi" w:hAnsiTheme="majorBidi" w:cstheme="majorBidi"/>
                <w:sz w:val="22"/>
                <w:szCs w:val="22"/>
              </w:rPr>
              <w:t xml:space="preserve"> in personal and social situations.</w:t>
            </w: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B2174E" w:rsidRPr="00B4292A" w:rsidRDefault="00B2174E" w:rsidP="00B2174E">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0102D1"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0102D1" w:rsidRPr="00DE07AD" w:rsidRDefault="000102D1" w:rsidP="000102D1">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2499F19F" w:rsidR="000102D1" w:rsidRPr="00DE07AD" w:rsidRDefault="000102D1" w:rsidP="000102D1">
            <w:pPr>
              <w:bidi/>
              <w:jc w:val="right"/>
              <w:rPr>
                <w:rFonts w:asciiTheme="majorBidi" w:hAnsiTheme="majorBidi" w:cstheme="majorBidi"/>
                <w:lang w:bidi="ar-EG"/>
              </w:rPr>
            </w:pPr>
            <w:r>
              <w:rPr>
                <w:rFonts w:asciiTheme="majorBidi" w:hAnsiTheme="majorBidi" w:cstheme="majorBidi"/>
              </w:rPr>
              <w:t>Hello!</w:t>
            </w:r>
          </w:p>
        </w:tc>
        <w:tc>
          <w:tcPr>
            <w:tcW w:w="1343" w:type="dxa"/>
            <w:tcBorders>
              <w:top w:val="single" w:sz="8" w:space="0" w:color="auto"/>
              <w:left w:val="single" w:sz="8" w:space="0" w:color="auto"/>
              <w:right w:val="single" w:sz="12" w:space="0" w:color="auto"/>
            </w:tcBorders>
            <w:vAlign w:val="center"/>
          </w:tcPr>
          <w:p w14:paraId="6E7491A2" w14:textId="33051CB2" w:rsidR="000102D1" w:rsidRPr="00DE07AD" w:rsidRDefault="00A3186C" w:rsidP="000102D1">
            <w:pPr>
              <w:bidi/>
              <w:jc w:val="center"/>
              <w:rPr>
                <w:rFonts w:asciiTheme="majorBidi" w:hAnsiTheme="majorBidi" w:cstheme="majorBidi"/>
              </w:rPr>
            </w:pPr>
            <w:r>
              <w:rPr>
                <w:rFonts w:asciiTheme="majorBidi" w:hAnsiTheme="majorBidi" w:cstheme="majorBidi" w:hint="cs"/>
                <w:rtl/>
              </w:rPr>
              <w:t>3</w:t>
            </w:r>
          </w:p>
        </w:tc>
      </w:tr>
      <w:tr w:rsidR="000102D1"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0102D1" w:rsidRPr="00DE07AD" w:rsidRDefault="000102D1" w:rsidP="000102D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557D1678" w:rsidR="000102D1" w:rsidRPr="00DE07AD" w:rsidRDefault="004B39F9" w:rsidP="000102D1">
            <w:pPr>
              <w:bidi/>
              <w:jc w:val="right"/>
              <w:rPr>
                <w:rFonts w:asciiTheme="majorBidi" w:hAnsiTheme="majorBidi" w:cstheme="majorBidi"/>
              </w:rPr>
            </w:pPr>
            <w:r>
              <w:rPr>
                <w:rFonts w:asciiTheme="majorBidi" w:hAnsiTheme="majorBidi" w:cstheme="majorBidi"/>
              </w:rPr>
              <w:t>Hello!</w:t>
            </w:r>
          </w:p>
        </w:tc>
        <w:tc>
          <w:tcPr>
            <w:tcW w:w="1343" w:type="dxa"/>
            <w:tcBorders>
              <w:left w:val="single" w:sz="8" w:space="0" w:color="auto"/>
              <w:right w:val="single" w:sz="12" w:space="0" w:color="auto"/>
            </w:tcBorders>
            <w:vAlign w:val="center"/>
          </w:tcPr>
          <w:p w14:paraId="6CC24039" w14:textId="662A9FD8" w:rsidR="000102D1" w:rsidRPr="00DE07AD" w:rsidRDefault="00A3186C" w:rsidP="000102D1">
            <w:pPr>
              <w:bidi/>
              <w:jc w:val="center"/>
              <w:rPr>
                <w:rFonts w:asciiTheme="majorBidi" w:hAnsiTheme="majorBidi" w:cstheme="majorBidi"/>
              </w:rPr>
            </w:pPr>
            <w:r>
              <w:rPr>
                <w:rFonts w:asciiTheme="majorBidi" w:hAnsiTheme="majorBidi" w:cstheme="majorBidi" w:hint="cs"/>
                <w:rtl/>
              </w:rPr>
              <w:t>3</w:t>
            </w:r>
          </w:p>
        </w:tc>
      </w:tr>
      <w:tr w:rsidR="004B39F9" w:rsidRPr="005D2DDD" w14:paraId="18598723" w14:textId="77777777" w:rsidTr="001355A7">
        <w:trPr>
          <w:jc w:val="center"/>
        </w:trPr>
        <w:tc>
          <w:tcPr>
            <w:tcW w:w="524" w:type="dxa"/>
            <w:tcBorders>
              <w:left w:val="single" w:sz="12" w:space="0" w:color="auto"/>
              <w:right w:val="single" w:sz="8" w:space="0" w:color="auto"/>
            </w:tcBorders>
            <w:vAlign w:val="center"/>
          </w:tcPr>
          <w:p w14:paraId="31B644CE" w14:textId="72AC7EC3" w:rsidR="004B39F9" w:rsidRPr="00DE07AD" w:rsidRDefault="004B39F9" w:rsidP="004B39F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730CAD4C" w:rsidR="004B39F9" w:rsidRPr="00DE07AD" w:rsidRDefault="004B39F9" w:rsidP="004B39F9">
            <w:pPr>
              <w:bidi/>
              <w:jc w:val="right"/>
              <w:rPr>
                <w:rFonts w:asciiTheme="majorBidi" w:hAnsiTheme="majorBidi" w:cstheme="majorBidi"/>
                <w:lang w:bidi="ar-EG"/>
              </w:rPr>
            </w:pPr>
            <w:r>
              <w:rPr>
                <w:rFonts w:asciiTheme="majorBidi" w:hAnsiTheme="majorBidi" w:cstheme="majorBidi"/>
              </w:rPr>
              <w:t>Your world</w:t>
            </w:r>
          </w:p>
        </w:tc>
        <w:tc>
          <w:tcPr>
            <w:tcW w:w="1343" w:type="dxa"/>
            <w:tcBorders>
              <w:top w:val="single" w:sz="8" w:space="0" w:color="auto"/>
              <w:left w:val="single" w:sz="8" w:space="0" w:color="auto"/>
              <w:right w:val="single" w:sz="12" w:space="0" w:color="auto"/>
            </w:tcBorders>
            <w:vAlign w:val="center"/>
          </w:tcPr>
          <w:p w14:paraId="497493DE" w14:textId="0C4310BE" w:rsidR="004B39F9" w:rsidRPr="00DE07AD" w:rsidRDefault="00A3186C" w:rsidP="004B39F9">
            <w:pPr>
              <w:bidi/>
              <w:jc w:val="center"/>
              <w:rPr>
                <w:rFonts w:asciiTheme="majorBidi" w:hAnsiTheme="majorBidi" w:cstheme="majorBidi"/>
              </w:rPr>
            </w:pPr>
            <w:r>
              <w:rPr>
                <w:rFonts w:asciiTheme="majorBidi" w:hAnsiTheme="majorBidi" w:cstheme="majorBidi" w:hint="cs"/>
                <w:rtl/>
              </w:rPr>
              <w:t>3</w:t>
            </w:r>
          </w:p>
        </w:tc>
      </w:tr>
      <w:tr w:rsidR="00A3186C" w:rsidRPr="005D2DDD" w14:paraId="3E1216DE" w14:textId="77777777" w:rsidTr="001269BD">
        <w:trPr>
          <w:jc w:val="center"/>
        </w:trPr>
        <w:tc>
          <w:tcPr>
            <w:tcW w:w="524" w:type="dxa"/>
            <w:tcBorders>
              <w:left w:val="single" w:sz="12" w:space="0" w:color="auto"/>
              <w:right w:val="single" w:sz="8" w:space="0" w:color="auto"/>
            </w:tcBorders>
            <w:vAlign w:val="center"/>
          </w:tcPr>
          <w:p w14:paraId="3DA21B3D" w14:textId="215EA59C" w:rsidR="00A3186C" w:rsidRPr="00DE07AD" w:rsidRDefault="00A3186C" w:rsidP="00A3186C">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0F0F272D" w:rsidR="00A3186C" w:rsidRPr="00DE07AD" w:rsidRDefault="00A3186C" w:rsidP="00A3186C">
            <w:pPr>
              <w:bidi/>
              <w:jc w:val="right"/>
              <w:rPr>
                <w:rFonts w:asciiTheme="majorBidi" w:hAnsiTheme="majorBidi" w:cstheme="majorBidi"/>
              </w:rPr>
            </w:pPr>
            <w:r>
              <w:rPr>
                <w:rFonts w:asciiTheme="majorBidi" w:hAnsiTheme="majorBidi" w:cstheme="majorBidi"/>
              </w:rPr>
              <w:t>Your world</w:t>
            </w:r>
          </w:p>
        </w:tc>
        <w:tc>
          <w:tcPr>
            <w:tcW w:w="1343" w:type="dxa"/>
            <w:tcBorders>
              <w:top w:val="single" w:sz="8" w:space="0" w:color="auto"/>
              <w:left w:val="single" w:sz="8" w:space="0" w:color="auto"/>
              <w:right w:val="single" w:sz="12" w:space="0" w:color="auto"/>
            </w:tcBorders>
            <w:vAlign w:val="center"/>
          </w:tcPr>
          <w:p w14:paraId="6ACC6380" w14:textId="57725245"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5D2DDD" w14:paraId="6DB63FCA" w14:textId="77777777" w:rsidTr="001269BD">
        <w:trPr>
          <w:jc w:val="center"/>
        </w:trPr>
        <w:tc>
          <w:tcPr>
            <w:tcW w:w="524" w:type="dxa"/>
            <w:tcBorders>
              <w:left w:val="single" w:sz="12" w:space="0" w:color="auto"/>
              <w:right w:val="single" w:sz="8" w:space="0" w:color="auto"/>
            </w:tcBorders>
            <w:vAlign w:val="center"/>
          </w:tcPr>
          <w:p w14:paraId="570415BE" w14:textId="0162E7AD" w:rsidR="00A3186C" w:rsidRPr="00DE07AD" w:rsidRDefault="00A3186C" w:rsidP="00A3186C">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30A92298" w:rsidR="00A3186C" w:rsidRPr="00DE07AD" w:rsidRDefault="00A3186C" w:rsidP="00A3186C">
            <w:pPr>
              <w:bidi/>
              <w:jc w:val="right"/>
              <w:rPr>
                <w:rFonts w:asciiTheme="majorBidi" w:hAnsiTheme="majorBidi" w:cstheme="majorBidi"/>
                <w:lang w:bidi="ar-EG"/>
              </w:rPr>
            </w:pPr>
            <w:r>
              <w:rPr>
                <w:rFonts w:asciiTheme="majorBidi" w:hAnsiTheme="majorBidi" w:cstheme="majorBidi"/>
              </w:rPr>
              <w:t>All about you</w:t>
            </w:r>
          </w:p>
        </w:tc>
        <w:tc>
          <w:tcPr>
            <w:tcW w:w="1343" w:type="dxa"/>
            <w:tcBorders>
              <w:left w:val="single" w:sz="8" w:space="0" w:color="auto"/>
              <w:right w:val="single" w:sz="12" w:space="0" w:color="auto"/>
            </w:tcBorders>
            <w:vAlign w:val="center"/>
          </w:tcPr>
          <w:p w14:paraId="1E98F9DC" w14:textId="57CB11D5"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0102D1" w14:paraId="1054B579" w14:textId="77777777" w:rsidTr="001269BD">
        <w:trPr>
          <w:jc w:val="center"/>
        </w:trPr>
        <w:tc>
          <w:tcPr>
            <w:tcW w:w="524" w:type="dxa"/>
            <w:tcBorders>
              <w:left w:val="single" w:sz="12" w:space="0" w:color="auto"/>
              <w:bottom w:val="single" w:sz="8" w:space="0" w:color="auto"/>
              <w:right w:val="single" w:sz="8" w:space="0" w:color="auto"/>
            </w:tcBorders>
            <w:vAlign w:val="center"/>
          </w:tcPr>
          <w:p w14:paraId="03BA248B" w14:textId="501751A5" w:rsidR="00A3186C" w:rsidRPr="00DE07AD" w:rsidRDefault="00A3186C" w:rsidP="00A3186C">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333CD4CA" w:rsidR="00A3186C" w:rsidRPr="00DE07AD" w:rsidRDefault="00A3186C" w:rsidP="00A3186C">
            <w:pPr>
              <w:bidi/>
              <w:jc w:val="right"/>
              <w:rPr>
                <w:rFonts w:asciiTheme="majorBidi" w:hAnsiTheme="majorBidi" w:cstheme="majorBidi"/>
              </w:rPr>
            </w:pPr>
            <w:r>
              <w:rPr>
                <w:rFonts w:asciiTheme="majorBidi" w:hAnsiTheme="majorBidi" w:cstheme="majorBidi"/>
              </w:rPr>
              <w:t>All about you</w:t>
            </w:r>
          </w:p>
        </w:tc>
        <w:tc>
          <w:tcPr>
            <w:tcW w:w="1343" w:type="dxa"/>
            <w:tcBorders>
              <w:top w:val="single" w:sz="8" w:space="0" w:color="auto"/>
              <w:left w:val="single" w:sz="8" w:space="0" w:color="auto"/>
              <w:right w:val="single" w:sz="12" w:space="0" w:color="auto"/>
            </w:tcBorders>
            <w:vAlign w:val="center"/>
          </w:tcPr>
          <w:p w14:paraId="2607B26D" w14:textId="24780062"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0102D1" w14:paraId="2B59BF0F" w14:textId="77777777" w:rsidTr="000923DE">
        <w:trPr>
          <w:jc w:val="center"/>
        </w:trPr>
        <w:tc>
          <w:tcPr>
            <w:tcW w:w="524" w:type="dxa"/>
            <w:tcBorders>
              <w:left w:val="single" w:sz="12" w:space="0" w:color="auto"/>
              <w:bottom w:val="single" w:sz="8" w:space="0" w:color="auto"/>
              <w:right w:val="single" w:sz="8" w:space="0" w:color="auto"/>
            </w:tcBorders>
            <w:vAlign w:val="center"/>
          </w:tcPr>
          <w:p w14:paraId="6E3C4A03" w14:textId="2D036643" w:rsidR="00A3186C" w:rsidRDefault="00A3186C" w:rsidP="00A3186C">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14:paraId="19F03D05" w14:textId="40E36105" w:rsidR="00A3186C" w:rsidRPr="00DE07AD" w:rsidRDefault="00A3186C" w:rsidP="00A3186C">
            <w:pPr>
              <w:bidi/>
              <w:jc w:val="right"/>
              <w:rPr>
                <w:rFonts w:asciiTheme="majorBidi" w:hAnsiTheme="majorBidi" w:cstheme="majorBidi"/>
              </w:rPr>
            </w:pPr>
            <w:r>
              <w:rPr>
                <w:rFonts w:asciiTheme="majorBidi" w:hAnsiTheme="majorBidi" w:cstheme="majorBidi"/>
              </w:rPr>
              <w:t>Family and friends</w:t>
            </w:r>
          </w:p>
        </w:tc>
        <w:tc>
          <w:tcPr>
            <w:tcW w:w="1343" w:type="dxa"/>
            <w:tcBorders>
              <w:top w:val="single" w:sz="8" w:space="0" w:color="auto"/>
              <w:left w:val="single" w:sz="8" w:space="0" w:color="auto"/>
              <w:right w:val="single" w:sz="12" w:space="0" w:color="auto"/>
            </w:tcBorders>
            <w:vAlign w:val="center"/>
          </w:tcPr>
          <w:p w14:paraId="306199E5" w14:textId="03D7B82B"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0102D1" w14:paraId="70347573" w14:textId="77777777" w:rsidTr="000923DE">
        <w:trPr>
          <w:jc w:val="center"/>
        </w:trPr>
        <w:tc>
          <w:tcPr>
            <w:tcW w:w="524" w:type="dxa"/>
            <w:tcBorders>
              <w:left w:val="single" w:sz="12" w:space="0" w:color="auto"/>
              <w:bottom w:val="single" w:sz="8" w:space="0" w:color="auto"/>
              <w:right w:val="single" w:sz="8" w:space="0" w:color="auto"/>
            </w:tcBorders>
            <w:vAlign w:val="center"/>
          </w:tcPr>
          <w:p w14:paraId="48BA167F" w14:textId="278AB94F" w:rsidR="00A3186C" w:rsidRDefault="00A3186C" w:rsidP="00A3186C">
            <w:pPr>
              <w:bidi/>
              <w:jc w:val="center"/>
              <w:rPr>
                <w:rtl/>
              </w:rPr>
            </w:pPr>
            <w:r>
              <w:rPr>
                <w:rFonts w:hint="cs"/>
                <w:rtl/>
              </w:rPr>
              <w:t>8</w:t>
            </w:r>
          </w:p>
        </w:tc>
        <w:tc>
          <w:tcPr>
            <w:tcW w:w="7458" w:type="dxa"/>
            <w:tcBorders>
              <w:left w:val="single" w:sz="8" w:space="0" w:color="auto"/>
              <w:bottom w:val="single" w:sz="8" w:space="0" w:color="auto"/>
              <w:right w:val="single" w:sz="8" w:space="0" w:color="auto"/>
            </w:tcBorders>
            <w:vAlign w:val="center"/>
          </w:tcPr>
          <w:p w14:paraId="25FDF0E9" w14:textId="6526C788" w:rsidR="00A3186C" w:rsidRPr="00DE07AD" w:rsidRDefault="00A3186C" w:rsidP="00A3186C">
            <w:pPr>
              <w:bidi/>
              <w:jc w:val="right"/>
              <w:rPr>
                <w:rFonts w:asciiTheme="majorBidi" w:hAnsiTheme="majorBidi" w:cstheme="majorBidi"/>
              </w:rPr>
            </w:pPr>
            <w:r>
              <w:rPr>
                <w:rFonts w:asciiTheme="majorBidi" w:hAnsiTheme="majorBidi" w:cstheme="majorBidi"/>
              </w:rPr>
              <w:t>Family and friends</w:t>
            </w:r>
          </w:p>
        </w:tc>
        <w:tc>
          <w:tcPr>
            <w:tcW w:w="1343" w:type="dxa"/>
            <w:tcBorders>
              <w:left w:val="single" w:sz="8" w:space="0" w:color="auto"/>
              <w:right w:val="single" w:sz="12" w:space="0" w:color="auto"/>
            </w:tcBorders>
            <w:vAlign w:val="center"/>
          </w:tcPr>
          <w:p w14:paraId="1A0FEE44" w14:textId="05C10CE9"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0102D1" w14:paraId="314C8A13" w14:textId="77777777" w:rsidTr="00C61479">
        <w:trPr>
          <w:jc w:val="center"/>
        </w:trPr>
        <w:tc>
          <w:tcPr>
            <w:tcW w:w="524" w:type="dxa"/>
            <w:tcBorders>
              <w:left w:val="single" w:sz="12" w:space="0" w:color="auto"/>
              <w:bottom w:val="single" w:sz="8" w:space="0" w:color="auto"/>
              <w:right w:val="single" w:sz="8" w:space="0" w:color="auto"/>
            </w:tcBorders>
            <w:vAlign w:val="center"/>
          </w:tcPr>
          <w:p w14:paraId="2150FBF1" w14:textId="6059C41B" w:rsidR="00A3186C" w:rsidRDefault="00A3186C" w:rsidP="00A3186C">
            <w:pPr>
              <w:bidi/>
              <w:jc w:val="center"/>
              <w:rPr>
                <w:rtl/>
              </w:rPr>
            </w:pPr>
            <w:r>
              <w:rPr>
                <w:rFonts w:hint="cs"/>
                <w:rtl/>
              </w:rPr>
              <w:t>9</w:t>
            </w:r>
          </w:p>
        </w:tc>
        <w:tc>
          <w:tcPr>
            <w:tcW w:w="7458" w:type="dxa"/>
            <w:tcBorders>
              <w:left w:val="single" w:sz="8" w:space="0" w:color="auto"/>
              <w:bottom w:val="single" w:sz="8" w:space="0" w:color="auto"/>
              <w:right w:val="single" w:sz="8" w:space="0" w:color="auto"/>
            </w:tcBorders>
            <w:vAlign w:val="center"/>
          </w:tcPr>
          <w:p w14:paraId="3ADE1DB3" w14:textId="65D23242" w:rsidR="00A3186C" w:rsidRPr="00DE07AD" w:rsidRDefault="00A3186C" w:rsidP="00A3186C">
            <w:pPr>
              <w:bidi/>
              <w:jc w:val="right"/>
              <w:rPr>
                <w:rFonts w:asciiTheme="majorBidi" w:hAnsiTheme="majorBidi" w:cstheme="majorBidi"/>
              </w:rPr>
            </w:pPr>
            <w:r>
              <w:rPr>
                <w:rFonts w:asciiTheme="majorBidi" w:hAnsiTheme="majorBidi" w:cstheme="majorBidi"/>
              </w:rPr>
              <w:t>The way I live</w:t>
            </w:r>
          </w:p>
        </w:tc>
        <w:tc>
          <w:tcPr>
            <w:tcW w:w="1343" w:type="dxa"/>
            <w:tcBorders>
              <w:top w:val="single" w:sz="8" w:space="0" w:color="auto"/>
              <w:left w:val="single" w:sz="8" w:space="0" w:color="auto"/>
              <w:right w:val="single" w:sz="12" w:space="0" w:color="auto"/>
            </w:tcBorders>
            <w:vAlign w:val="center"/>
          </w:tcPr>
          <w:p w14:paraId="76262B00" w14:textId="5A18FE77"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0102D1" w14:paraId="3601054E" w14:textId="77777777" w:rsidTr="00E8772A">
        <w:trPr>
          <w:jc w:val="center"/>
        </w:trPr>
        <w:tc>
          <w:tcPr>
            <w:tcW w:w="524" w:type="dxa"/>
            <w:tcBorders>
              <w:left w:val="single" w:sz="12" w:space="0" w:color="auto"/>
              <w:bottom w:val="single" w:sz="8" w:space="0" w:color="auto"/>
              <w:right w:val="single" w:sz="8" w:space="0" w:color="auto"/>
            </w:tcBorders>
            <w:vAlign w:val="center"/>
          </w:tcPr>
          <w:p w14:paraId="758B8BC4" w14:textId="76BBC443" w:rsidR="00A3186C" w:rsidRDefault="00A3186C" w:rsidP="00A3186C">
            <w:pPr>
              <w:bidi/>
              <w:jc w:val="center"/>
              <w:rPr>
                <w:rtl/>
              </w:rPr>
            </w:pPr>
            <w:r>
              <w:rPr>
                <w:rFonts w:hint="cs"/>
                <w:rtl/>
              </w:rPr>
              <w:t>10</w:t>
            </w:r>
          </w:p>
        </w:tc>
        <w:tc>
          <w:tcPr>
            <w:tcW w:w="7458" w:type="dxa"/>
            <w:tcBorders>
              <w:left w:val="single" w:sz="8" w:space="0" w:color="auto"/>
              <w:bottom w:val="single" w:sz="8" w:space="0" w:color="auto"/>
              <w:right w:val="single" w:sz="8" w:space="0" w:color="auto"/>
            </w:tcBorders>
            <w:vAlign w:val="center"/>
          </w:tcPr>
          <w:p w14:paraId="057DD591" w14:textId="1B15FE4F" w:rsidR="00A3186C" w:rsidRPr="000102D1" w:rsidRDefault="00A3186C" w:rsidP="00A3186C">
            <w:pPr>
              <w:bidi/>
              <w:jc w:val="right"/>
              <w:rPr>
                <w:rFonts w:asciiTheme="majorBidi" w:hAnsiTheme="majorBidi" w:cstheme="majorBidi"/>
              </w:rPr>
            </w:pPr>
            <w:r>
              <w:rPr>
                <w:rFonts w:asciiTheme="majorBidi" w:hAnsiTheme="majorBidi" w:cstheme="majorBidi"/>
              </w:rPr>
              <w:t>The way I live</w:t>
            </w:r>
          </w:p>
        </w:tc>
        <w:tc>
          <w:tcPr>
            <w:tcW w:w="1343" w:type="dxa"/>
            <w:tcBorders>
              <w:top w:val="single" w:sz="8" w:space="0" w:color="auto"/>
              <w:left w:val="single" w:sz="8" w:space="0" w:color="auto"/>
              <w:right w:val="single" w:sz="12" w:space="0" w:color="auto"/>
            </w:tcBorders>
            <w:vAlign w:val="center"/>
          </w:tcPr>
          <w:p w14:paraId="4776DCCA" w14:textId="6567705A"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0102D1" w14:paraId="7A159098" w14:textId="77777777" w:rsidTr="00E8772A">
        <w:trPr>
          <w:jc w:val="center"/>
        </w:trPr>
        <w:tc>
          <w:tcPr>
            <w:tcW w:w="524" w:type="dxa"/>
            <w:tcBorders>
              <w:left w:val="single" w:sz="12" w:space="0" w:color="auto"/>
              <w:bottom w:val="single" w:sz="8" w:space="0" w:color="auto"/>
              <w:right w:val="single" w:sz="8" w:space="0" w:color="auto"/>
            </w:tcBorders>
            <w:vAlign w:val="center"/>
          </w:tcPr>
          <w:p w14:paraId="7E878E7F" w14:textId="7DAD92ED" w:rsidR="00A3186C" w:rsidRDefault="00A3186C" w:rsidP="00A3186C">
            <w:pPr>
              <w:bidi/>
              <w:jc w:val="center"/>
              <w:rPr>
                <w:rtl/>
              </w:rPr>
            </w:pPr>
            <w:r>
              <w:rPr>
                <w:rFonts w:hint="cs"/>
                <w:rtl/>
              </w:rPr>
              <w:t>11</w:t>
            </w:r>
          </w:p>
        </w:tc>
        <w:tc>
          <w:tcPr>
            <w:tcW w:w="7458" w:type="dxa"/>
            <w:tcBorders>
              <w:left w:val="single" w:sz="8" w:space="0" w:color="auto"/>
              <w:bottom w:val="single" w:sz="8" w:space="0" w:color="auto"/>
              <w:right w:val="single" w:sz="8" w:space="0" w:color="auto"/>
            </w:tcBorders>
            <w:vAlign w:val="center"/>
          </w:tcPr>
          <w:p w14:paraId="3172A35C" w14:textId="7CAE5F4F" w:rsidR="00A3186C" w:rsidRPr="00DE07AD" w:rsidRDefault="00A3186C" w:rsidP="00A3186C">
            <w:pPr>
              <w:bidi/>
              <w:jc w:val="right"/>
              <w:rPr>
                <w:rFonts w:asciiTheme="majorBidi" w:hAnsiTheme="majorBidi" w:cstheme="majorBidi"/>
              </w:rPr>
            </w:pPr>
            <w:r>
              <w:rPr>
                <w:rFonts w:asciiTheme="majorBidi" w:hAnsiTheme="majorBidi" w:cstheme="majorBidi"/>
              </w:rPr>
              <w:t>Every day</w:t>
            </w:r>
          </w:p>
        </w:tc>
        <w:tc>
          <w:tcPr>
            <w:tcW w:w="1343" w:type="dxa"/>
            <w:tcBorders>
              <w:left w:val="single" w:sz="8" w:space="0" w:color="auto"/>
              <w:right w:val="single" w:sz="12" w:space="0" w:color="auto"/>
            </w:tcBorders>
            <w:vAlign w:val="center"/>
          </w:tcPr>
          <w:p w14:paraId="15F1D8C4" w14:textId="4C4E0E2D"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0102D1" w14:paraId="2F98A9B2" w14:textId="77777777" w:rsidTr="00E8772A">
        <w:trPr>
          <w:jc w:val="center"/>
        </w:trPr>
        <w:tc>
          <w:tcPr>
            <w:tcW w:w="524" w:type="dxa"/>
            <w:tcBorders>
              <w:left w:val="single" w:sz="12" w:space="0" w:color="auto"/>
              <w:bottom w:val="single" w:sz="8" w:space="0" w:color="auto"/>
              <w:right w:val="single" w:sz="8" w:space="0" w:color="auto"/>
            </w:tcBorders>
            <w:vAlign w:val="center"/>
          </w:tcPr>
          <w:p w14:paraId="4F0916F5" w14:textId="7C7839C8" w:rsidR="00A3186C" w:rsidRDefault="00A3186C" w:rsidP="00A3186C">
            <w:pPr>
              <w:bidi/>
              <w:jc w:val="center"/>
              <w:rPr>
                <w:rtl/>
              </w:rPr>
            </w:pPr>
            <w:r>
              <w:rPr>
                <w:rFonts w:hint="cs"/>
                <w:rtl/>
              </w:rPr>
              <w:t>12</w:t>
            </w:r>
          </w:p>
        </w:tc>
        <w:tc>
          <w:tcPr>
            <w:tcW w:w="7458" w:type="dxa"/>
            <w:tcBorders>
              <w:left w:val="single" w:sz="8" w:space="0" w:color="auto"/>
              <w:bottom w:val="single" w:sz="8" w:space="0" w:color="auto"/>
              <w:right w:val="single" w:sz="8" w:space="0" w:color="auto"/>
            </w:tcBorders>
            <w:vAlign w:val="center"/>
          </w:tcPr>
          <w:p w14:paraId="2AC29F41" w14:textId="4C9DFF69" w:rsidR="00A3186C" w:rsidRPr="00DE07AD" w:rsidRDefault="00A3186C" w:rsidP="00A3186C">
            <w:pPr>
              <w:bidi/>
              <w:jc w:val="right"/>
              <w:rPr>
                <w:rFonts w:asciiTheme="majorBidi" w:hAnsiTheme="majorBidi" w:cstheme="majorBidi"/>
              </w:rPr>
            </w:pPr>
            <w:r>
              <w:rPr>
                <w:rFonts w:asciiTheme="majorBidi" w:hAnsiTheme="majorBidi" w:cstheme="majorBidi"/>
              </w:rPr>
              <w:t>Every day</w:t>
            </w:r>
          </w:p>
        </w:tc>
        <w:tc>
          <w:tcPr>
            <w:tcW w:w="1343" w:type="dxa"/>
            <w:tcBorders>
              <w:top w:val="single" w:sz="8" w:space="0" w:color="auto"/>
              <w:left w:val="single" w:sz="8" w:space="0" w:color="auto"/>
              <w:right w:val="single" w:sz="12" w:space="0" w:color="auto"/>
            </w:tcBorders>
            <w:vAlign w:val="center"/>
          </w:tcPr>
          <w:p w14:paraId="07645835" w14:textId="6982BA3F"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0102D1" w14:paraId="6630BF07" w14:textId="77777777" w:rsidTr="00A03A6A">
        <w:trPr>
          <w:jc w:val="center"/>
        </w:trPr>
        <w:tc>
          <w:tcPr>
            <w:tcW w:w="524" w:type="dxa"/>
            <w:tcBorders>
              <w:left w:val="single" w:sz="12" w:space="0" w:color="auto"/>
              <w:bottom w:val="single" w:sz="8" w:space="0" w:color="auto"/>
              <w:right w:val="single" w:sz="8" w:space="0" w:color="auto"/>
            </w:tcBorders>
            <w:vAlign w:val="center"/>
          </w:tcPr>
          <w:p w14:paraId="5D858B1E" w14:textId="39D1638F" w:rsidR="00A3186C" w:rsidRDefault="00A3186C" w:rsidP="00A3186C">
            <w:pPr>
              <w:bidi/>
              <w:jc w:val="center"/>
              <w:rPr>
                <w:rtl/>
              </w:rPr>
            </w:pPr>
            <w:r>
              <w:rPr>
                <w:rFonts w:hint="cs"/>
                <w:rtl/>
              </w:rPr>
              <w:t>13</w:t>
            </w:r>
          </w:p>
        </w:tc>
        <w:tc>
          <w:tcPr>
            <w:tcW w:w="7458" w:type="dxa"/>
            <w:tcBorders>
              <w:left w:val="single" w:sz="8" w:space="0" w:color="auto"/>
              <w:bottom w:val="single" w:sz="8" w:space="0" w:color="auto"/>
              <w:right w:val="single" w:sz="8" w:space="0" w:color="auto"/>
            </w:tcBorders>
            <w:vAlign w:val="center"/>
          </w:tcPr>
          <w:p w14:paraId="6736E9B8" w14:textId="29517572" w:rsidR="00A3186C" w:rsidRPr="00DE07AD" w:rsidRDefault="00A3186C" w:rsidP="00A3186C">
            <w:pPr>
              <w:bidi/>
              <w:jc w:val="right"/>
              <w:rPr>
                <w:rFonts w:asciiTheme="majorBidi" w:hAnsiTheme="majorBidi" w:cstheme="majorBidi"/>
              </w:rPr>
            </w:pPr>
            <w:r>
              <w:rPr>
                <w:rFonts w:asciiTheme="majorBidi" w:hAnsiTheme="majorBidi" w:cstheme="majorBidi"/>
              </w:rPr>
              <w:t>My favorites</w:t>
            </w:r>
          </w:p>
        </w:tc>
        <w:tc>
          <w:tcPr>
            <w:tcW w:w="1343" w:type="dxa"/>
            <w:tcBorders>
              <w:top w:val="single" w:sz="8" w:space="0" w:color="auto"/>
              <w:left w:val="single" w:sz="8" w:space="0" w:color="auto"/>
              <w:right w:val="single" w:sz="12" w:space="0" w:color="auto"/>
            </w:tcBorders>
            <w:vAlign w:val="center"/>
          </w:tcPr>
          <w:p w14:paraId="40B1204B" w14:textId="57300449"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0102D1" w14:paraId="6926351D" w14:textId="77777777" w:rsidTr="00A03A6A">
        <w:trPr>
          <w:jc w:val="center"/>
        </w:trPr>
        <w:tc>
          <w:tcPr>
            <w:tcW w:w="524" w:type="dxa"/>
            <w:tcBorders>
              <w:left w:val="single" w:sz="12" w:space="0" w:color="auto"/>
              <w:bottom w:val="single" w:sz="8" w:space="0" w:color="auto"/>
              <w:right w:val="single" w:sz="8" w:space="0" w:color="auto"/>
            </w:tcBorders>
            <w:vAlign w:val="center"/>
          </w:tcPr>
          <w:p w14:paraId="5BA8A9F8" w14:textId="50A1509C" w:rsidR="00A3186C" w:rsidRDefault="00A3186C" w:rsidP="00A3186C">
            <w:pPr>
              <w:bidi/>
              <w:jc w:val="center"/>
              <w:rPr>
                <w:rtl/>
              </w:rPr>
            </w:pPr>
            <w:r>
              <w:rPr>
                <w:rFonts w:hint="cs"/>
                <w:rtl/>
              </w:rPr>
              <w:t>14</w:t>
            </w:r>
          </w:p>
        </w:tc>
        <w:tc>
          <w:tcPr>
            <w:tcW w:w="7458" w:type="dxa"/>
            <w:tcBorders>
              <w:left w:val="single" w:sz="8" w:space="0" w:color="auto"/>
              <w:bottom w:val="single" w:sz="8" w:space="0" w:color="auto"/>
              <w:right w:val="single" w:sz="8" w:space="0" w:color="auto"/>
            </w:tcBorders>
            <w:vAlign w:val="center"/>
          </w:tcPr>
          <w:p w14:paraId="708D6D6D" w14:textId="67E607BD" w:rsidR="00A3186C" w:rsidRPr="00DE07AD" w:rsidRDefault="00A3186C" w:rsidP="00A3186C">
            <w:pPr>
              <w:bidi/>
              <w:jc w:val="right"/>
              <w:rPr>
                <w:rFonts w:asciiTheme="majorBidi" w:hAnsiTheme="majorBidi" w:cstheme="majorBidi"/>
              </w:rPr>
            </w:pPr>
            <w:r>
              <w:rPr>
                <w:rFonts w:asciiTheme="majorBidi" w:hAnsiTheme="majorBidi" w:cstheme="majorBidi"/>
              </w:rPr>
              <w:t>My favorites</w:t>
            </w:r>
          </w:p>
        </w:tc>
        <w:tc>
          <w:tcPr>
            <w:tcW w:w="1343" w:type="dxa"/>
            <w:tcBorders>
              <w:left w:val="single" w:sz="8" w:space="0" w:color="auto"/>
              <w:right w:val="single" w:sz="12" w:space="0" w:color="auto"/>
            </w:tcBorders>
            <w:vAlign w:val="center"/>
          </w:tcPr>
          <w:p w14:paraId="7CABE2BC" w14:textId="682158F5" w:rsidR="00A3186C" w:rsidRPr="00DE07AD" w:rsidRDefault="00A3186C" w:rsidP="00A3186C">
            <w:pPr>
              <w:bidi/>
              <w:jc w:val="center"/>
              <w:rPr>
                <w:rFonts w:asciiTheme="majorBidi" w:hAnsiTheme="majorBidi" w:cstheme="majorBidi"/>
              </w:rPr>
            </w:pPr>
            <w:r>
              <w:rPr>
                <w:rFonts w:asciiTheme="majorBidi" w:hAnsiTheme="majorBidi" w:cstheme="majorBidi" w:hint="cs"/>
                <w:rtl/>
              </w:rPr>
              <w:t>3</w:t>
            </w:r>
          </w:p>
        </w:tc>
      </w:tr>
      <w:tr w:rsidR="00A3186C"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A3186C" w:rsidRPr="005D2DDD" w:rsidRDefault="00A3186C" w:rsidP="00A3186C">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6141464B" w:rsidR="00A3186C" w:rsidRPr="005D2DDD" w:rsidRDefault="00A3186C" w:rsidP="00A3186C">
            <w:pPr>
              <w:bidi/>
              <w:jc w:val="center"/>
              <w:rPr>
                <w:rFonts w:asciiTheme="majorBidi" w:hAnsiTheme="majorBidi" w:cstheme="majorBidi"/>
              </w:rPr>
            </w:pPr>
            <w:r>
              <w:rPr>
                <w:rFonts w:asciiTheme="majorBidi" w:hAnsiTheme="majorBidi" w:cstheme="majorBidi" w:hint="cs"/>
                <w:rtl/>
              </w:rPr>
              <w:t>42</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B2174E" w:rsidRPr="005D2DDD" w14:paraId="5C4FE555" w14:textId="77777777" w:rsidTr="00AE4303">
        <w:tc>
          <w:tcPr>
            <w:tcW w:w="446" w:type="pct"/>
            <w:tcBorders>
              <w:top w:val="single" w:sz="4" w:space="0" w:color="auto"/>
              <w:bottom w:val="dashSmallGap" w:sz="4" w:space="0" w:color="auto"/>
            </w:tcBorders>
            <w:vAlign w:val="center"/>
          </w:tcPr>
          <w:p w14:paraId="7D53B03B" w14:textId="77777777" w:rsidR="00B2174E" w:rsidRPr="00C76B1F" w:rsidRDefault="00B2174E" w:rsidP="00B2174E">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14:paraId="0E9CD414" w14:textId="4852AB14" w:rsidR="00B2174E" w:rsidRPr="00C76B1F" w:rsidRDefault="00B2174E" w:rsidP="00B2174E">
            <w:pPr>
              <w:rPr>
                <w:rFonts w:asciiTheme="majorBidi" w:hAnsiTheme="majorBidi" w:cstheme="majorBidi"/>
              </w:rPr>
            </w:pPr>
            <w:r w:rsidRPr="00B2174E">
              <w:rPr>
                <w:sz w:val="22"/>
                <w:szCs w:val="22"/>
              </w:rPr>
              <w:t xml:space="preserve">Read and </w:t>
            </w:r>
            <w:r w:rsidR="005B2210">
              <w:rPr>
                <w:sz w:val="22"/>
                <w:szCs w:val="22"/>
              </w:rPr>
              <w:t>reproduce</w:t>
            </w:r>
            <w:r w:rsidRPr="00B2174E">
              <w:rPr>
                <w:sz w:val="22"/>
                <w:szCs w:val="22"/>
              </w:rPr>
              <w:t xml:space="preserve"> basic expressions and short, simple texts.</w:t>
            </w:r>
          </w:p>
        </w:tc>
        <w:tc>
          <w:tcPr>
            <w:tcW w:w="1273" w:type="pct"/>
            <w:tcBorders>
              <w:top w:val="single" w:sz="4" w:space="0" w:color="auto"/>
              <w:bottom w:val="dashSmallGap" w:sz="4" w:space="0" w:color="auto"/>
            </w:tcBorders>
            <w:vAlign w:val="center"/>
          </w:tcPr>
          <w:p w14:paraId="7F71F82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5249146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3180B47F" w14:textId="589FB9F5" w:rsidR="00B2174E" w:rsidRPr="0075705B" w:rsidRDefault="003A02BF" w:rsidP="003A02BF">
            <w:pPr>
              <w:rPr>
                <w:rFonts w:asciiTheme="majorBidi" w:hAnsiTheme="majorBidi" w:cstheme="majorBidi"/>
              </w:rPr>
            </w:pPr>
            <w:r w:rsidRPr="00C53A87">
              <w:rPr>
                <w:sz w:val="22"/>
                <w:szCs w:val="22"/>
              </w:rPr>
              <w:t>Record important information-note taking</w:t>
            </w:r>
          </w:p>
        </w:tc>
        <w:tc>
          <w:tcPr>
            <w:tcW w:w="1193" w:type="pct"/>
            <w:tcBorders>
              <w:top w:val="single" w:sz="4" w:space="0" w:color="auto"/>
              <w:bottom w:val="dashSmallGap" w:sz="4" w:space="0" w:color="auto"/>
            </w:tcBorders>
            <w:vAlign w:val="center"/>
          </w:tcPr>
          <w:p w14:paraId="0485882E"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11C6052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Quiz</w:t>
            </w:r>
          </w:p>
          <w:p w14:paraId="74BFBA92"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Worksheets</w:t>
            </w:r>
          </w:p>
          <w:p w14:paraId="31992C94" w14:textId="2EFDF48E" w:rsidR="00B2174E" w:rsidRPr="00DE07AD" w:rsidRDefault="003A02BF" w:rsidP="00DF6508">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2534B885" w14:textId="77777777" w:rsidTr="00AE4303">
        <w:tc>
          <w:tcPr>
            <w:tcW w:w="446" w:type="pct"/>
            <w:tcBorders>
              <w:top w:val="dashSmallGap" w:sz="4" w:space="0" w:color="auto"/>
              <w:bottom w:val="dashSmallGap" w:sz="4" w:space="0" w:color="auto"/>
            </w:tcBorders>
            <w:vAlign w:val="center"/>
          </w:tcPr>
          <w:p w14:paraId="001DD73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14:paraId="13D6B4C0" w14:textId="66C08571" w:rsidR="003A02BF" w:rsidRPr="00C76B1F" w:rsidRDefault="003A02BF" w:rsidP="003A02BF">
            <w:pPr>
              <w:rPr>
                <w:rFonts w:asciiTheme="majorBidi" w:hAnsiTheme="majorBidi" w:cstheme="majorBidi"/>
              </w:rPr>
            </w:pPr>
            <w:r w:rsidRPr="00B2174E">
              <w:rPr>
                <w:sz w:val="22"/>
                <w:szCs w:val="22"/>
              </w:rPr>
              <w:t>Write very short, simple sentences about people they know, their name, age, job and phone number, using appropriate punctuation and capitalization.</w:t>
            </w:r>
          </w:p>
        </w:tc>
        <w:tc>
          <w:tcPr>
            <w:tcW w:w="1273" w:type="pct"/>
            <w:tcBorders>
              <w:top w:val="dashSmallGap" w:sz="4" w:space="0" w:color="auto"/>
              <w:bottom w:val="dashSmallGap" w:sz="4" w:space="0" w:color="auto"/>
            </w:tcBorders>
            <w:vAlign w:val="center"/>
          </w:tcPr>
          <w:p w14:paraId="720A9ABF"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Task based activities</w:t>
            </w:r>
          </w:p>
          <w:p w14:paraId="1BDF745F"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Question and answer method.</w:t>
            </w:r>
          </w:p>
          <w:p w14:paraId="6680120A"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Instructions </w:t>
            </w:r>
          </w:p>
          <w:p w14:paraId="2EE0D3B6" w14:textId="5F9BC02E" w:rsidR="003A02BF" w:rsidRPr="00DE07AD" w:rsidRDefault="003A02BF" w:rsidP="00DF6508">
            <w:pPr>
              <w:rPr>
                <w:rFonts w:asciiTheme="majorBidi" w:hAnsiTheme="majorBidi" w:cstheme="majorBidi"/>
              </w:rPr>
            </w:pPr>
            <w:r w:rsidRPr="00C53A87">
              <w:rPr>
                <w:rFonts w:asciiTheme="majorBidi" w:hAnsiTheme="majorBidi" w:cstheme="majorBidi"/>
                <w:sz w:val="22"/>
                <w:szCs w:val="22"/>
              </w:rPr>
              <w:t>Role play</w:t>
            </w:r>
          </w:p>
        </w:tc>
        <w:tc>
          <w:tcPr>
            <w:tcW w:w="1193" w:type="pct"/>
            <w:tcBorders>
              <w:top w:val="dashSmallGap" w:sz="4" w:space="0" w:color="auto"/>
              <w:bottom w:val="dashSmallGap" w:sz="4" w:space="0" w:color="auto"/>
            </w:tcBorders>
            <w:vAlign w:val="center"/>
          </w:tcPr>
          <w:p w14:paraId="7EAB3B0C"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0226CA8A" w14:textId="0A052B2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Assignment</w:t>
            </w:r>
          </w:p>
        </w:tc>
      </w:tr>
      <w:tr w:rsidR="003A02BF" w:rsidRPr="005D2DDD" w14:paraId="38491CAC" w14:textId="77777777" w:rsidTr="00AE4303">
        <w:tc>
          <w:tcPr>
            <w:tcW w:w="446" w:type="pct"/>
            <w:tcBorders>
              <w:top w:val="dashSmallGap" w:sz="4" w:space="0" w:color="auto"/>
              <w:bottom w:val="single" w:sz="8" w:space="0" w:color="auto"/>
            </w:tcBorders>
            <w:vAlign w:val="center"/>
          </w:tcPr>
          <w:p w14:paraId="72979C7C" w14:textId="200FE325" w:rsidR="003A02BF" w:rsidRPr="00C76B1F" w:rsidRDefault="003A02BF" w:rsidP="003A02BF">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14:paraId="3D5B2D8B" w14:textId="02CC1D0A" w:rsidR="003A02BF" w:rsidRPr="00C76B1F" w:rsidRDefault="003A02BF" w:rsidP="003A02BF">
            <w:pPr>
              <w:rPr>
                <w:rFonts w:asciiTheme="majorBidi" w:hAnsiTheme="majorBidi" w:cstheme="majorBidi"/>
              </w:rPr>
            </w:pPr>
            <w:r w:rsidRPr="00B2174E">
              <w:rPr>
                <w:rFonts w:asciiTheme="majorBidi" w:hAnsiTheme="majorBidi" w:cstheme="majorBidi"/>
                <w:sz w:val="22"/>
                <w:szCs w:val="22"/>
              </w:rPr>
              <w:t>Recall and use a few basic grammatical structures and sentence pattern in everyday language.</w:t>
            </w:r>
          </w:p>
        </w:tc>
        <w:tc>
          <w:tcPr>
            <w:tcW w:w="1273" w:type="pct"/>
            <w:tcBorders>
              <w:top w:val="dashSmallGap" w:sz="4" w:space="0" w:color="auto"/>
              <w:bottom w:val="single" w:sz="8" w:space="0" w:color="auto"/>
            </w:tcBorders>
            <w:vAlign w:val="center"/>
          </w:tcPr>
          <w:p w14:paraId="11FA77CC"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Question and Answer method, Task based,</w:t>
            </w:r>
          </w:p>
          <w:p w14:paraId="6DEF07EF" w14:textId="50D28AD9"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Brainstorming, Grammar rules and practice.</w:t>
            </w:r>
          </w:p>
        </w:tc>
        <w:tc>
          <w:tcPr>
            <w:tcW w:w="1193" w:type="pct"/>
            <w:tcBorders>
              <w:top w:val="dashSmallGap" w:sz="4" w:space="0" w:color="auto"/>
              <w:bottom w:val="single" w:sz="8" w:space="0" w:color="auto"/>
            </w:tcBorders>
            <w:vAlign w:val="center"/>
          </w:tcPr>
          <w:p w14:paraId="03555150"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7B1D0AE1"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06103EE2" w14:textId="24374903"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3A02BF" w:rsidRPr="00C76B1F" w:rsidRDefault="003A02BF" w:rsidP="003A02BF">
            <w:pPr>
              <w:rPr>
                <w:b/>
                <w:bCs/>
              </w:rPr>
            </w:pPr>
            <w:r w:rsidRPr="00C76B1F">
              <w:rPr>
                <w:b/>
                <w:bCs/>
              </w:rPr>
              <w:t>Skills</w:t>
            </w:r>
          </w:p>
        </w:tc>
      </w:tr>
      <w:tr w:rsidR="003A02BF" w:rsidRPr="005D2DDD" w14:paraId="170B62B4" w14:textId="77777777" w:rsidTr="00A04A36">
        <w:tc>
          <w:tcPr>
            <w:tcW w:w="446" w:type="pct"/>
            <w:tcBorders>
              <w:top w:val="single" w:sz="4" w:space="0" w:color="auto"/>
              <w:bottom w:val="dashSmallGap" w:sz="4" w:space="0" w:color="auto"/>
            </w:tcBorders>
            <w:vAlign w:val="center"/>
          </w:tcPr>
          <w:p w14:paraId="5BB64F9E"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14:paraId="7C193EA8" w14:textId="488224FA" w:rsidR="003A02BF" w:rsidRPr="00B2174E" w:rsidRDefault="003A02BF" w:rsidP="003A02BF">
            <w:pPr>
              <w:rPr>
                <w:rFonts w:asciiTheme="majorBidi" w:hAnsiTheme="majorBidi" w:cstheme="majorBidi"/>
                <w:sz w:val="22"/>
                <w:szCs w:val="22"/>
              </w:rPr>
            </w:pPr>
            <w:r w:rsidRPr="00B2174E">
              <w:rPr>
                <w:sz w:val="22"/>
                <w:szCs w:val="22"/>
              </w:rPr>
              <w:t>Express and stimulate specific information, daily routines in slow, clearly articulated speech.</w:t>
            </w:r>
          </w:p>
        </w:tc>
        <w:tc>
          <w:tcPr>
            <w:tcW w:w="1273" w:type="pct"/>
            <w:tcBorders>
              <w:top w:val="single" w:sz="4" w:space="0" w:color="auto"/>
              <w:bottom w:val="dashSmallGap" w:sz="4" w:space="0" w:color="auto"/>
            </w:tcBorders>
            <w:vAlign w:val="center"/>
          </w:tcPr>
          <w:p w14:paraId="308A6757"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Instructions</w:t>
            </w:r>
          </w:p>
          <w:p w14:paraId="48AB355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Role play</w:t>
            </w:r>
          </w:p>
          <w:p w14:paraId="6F85A033" w14:textId="6B2A486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Listen and Talk activity</w:t>
            </w:r>
          </w:p>
        </w:tc>
        <w:tc>
          <w:tcPr>
            <w:tcW w:w="1193" w:type="pct"/>
            <w:tcBorders>
              <w:top w:val="single" w:sz="4" w:space="0" w:color="auto"/>
              <w:bottom w:val="dashSmallGap" w:sz="4" w:space="0" w:color="auto"/>
            </w:tcBorders>
            <w:vAlign w:val="center"/>
          </w:tcPr>
          <w:p w14:paraId="3421B31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Oral presentation</w:t>
            </w:r>
          </w:p>
          <w:p w14:paraId="0BE173F9" w14:textId="77777777" w:rsidR="003A02BF" w:rsidRPr="00C53A87" w:rsidRDefault="003A02BF" w:rsidP="003A02BF">
            <w:pPr>
              <w:autoSpaceDE w:val="0"/>
              <w:autoSpaceDN w:val="0"/>
              <w:adjustRightInd w:val="0"/>
              <w:rPr>
                <w:sz w:val="22"/>
                <w:szCs w:val="22"/>
              </w:rPr>
            </w:pPr>
            <w:r w:rsidRPr="00C53A87">
              <w:rPr>
                <w:sz w:val="22"/>
                <w:szCs w:val="22"/>
              </w:rPr>
              <w:t>Activities</w:t>
            </w:r>
          </w:p>
          <w:p w14:paraId="745FB764" w14:textId="75288152" w:rsidR="003A02BF" w:rsidRPr="00DE07AD" w:rsidRDefault="003A02BF" w:rsidP="00DF6508">
            <w:pPr>
              <w:autoSpaceDE w:val="0"/>
              <w:autoSpaceDN w:val="0"/>
              <w:adjustRightInd w:val="0"/>
              <w:rPr>
                <w:rFonts w:asciiTheme="majorBidi" w:hAnsiTheme="majorBidi" w:cstheme="majorBidi"/>
              </w:rPr>
            </w:pPr>
            <w:r w:rsidRPr="00C53A87">
              <w:rPr>
                <w:sz w:val="22"/>
                <w:szCs w:val="22"/>
              </w:rPr>
              <w:t>Assessment- oral</w:t>
            </w:r>
          </w:p>
        </w:tc>
      </w:tr>
      <w:tr w:rsidR="003A02BF" w:rsidRPr="005D2DDD" w14:paraId="4CC88D3C" w14:textId="77777777" w:rsidTr="00A04A36">
        <w:tc>
          <w:tcPr>
            <w:tcW w:w="446" w:type="pct"/>
            <w:tcBorders>
              <w:top w:val="dashSmallGap" w:sz="4" w:space="0" w:color="auto"/>
              <w:bottom w:val="dashSmallGap" w:sz="4" w:space="0" w:color="auto"/>
            </w:tcBorders>
            <w:vAlign w:val="center"/>
          </w:tcPr>
          <w:p w14:paraId="2AD6521B"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left w:val="single" w:sz="8" w:space="0" w:color="auto"/>
              <w:bottom w:val="single" w:sz="12" w:space="0" w:color="auto"/>
            </w:tcBorders>
          </w:tcPr>
          <w:p w14:paraId="7B18B0EB" w14:textId="43D16E07" w:rsidR="003A02BF" w:rsidRPr="00B2174E" w:rsidRDefault="003A02BF" w:rsidP="003A02BF">
            <w:pPr>
              <w:rPr>
                <w:rFonts w:asciiTheme="majorBidi" w:hAnsiTheme="majorBidi" w:cstheme="majorBidi"/>
                <w:sz w:val="22"/>
                <w:szCs w:val="22"/>
              </w:rPr>
            </w:pPr>
            <w:r w:rsidRPr="00B2174E">
              <w:rPr>
                <w:sz w:val="22"/>
                <w:szCs w:val="22"/>
              </w:rPr>
              <w:t>Recognize, say, and write a limited number of simple sentences and numbers for describing daily objects, places, people and situations.</w:t>
            </w:r>
          </w:p>
        </w:tc>
        <w:tc>
          <w:tcPr>
            <w:tcW w:w="1273" w:type="pct"/>
            <w:tcBorders>
              <w:top w:val="dashSmallGap" w:sz="4" w:space="0" w:color="auto"/>
              <w:bottom w:val="dashSmallGap" w:sz="4" w:space="0" w:color="auto"/>
            </w:tcBorders>
            <w:vAlign w:val="center"/>
          </w:tcPr>
          <w:p w14:paraId="23CC8F6D"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Brain storming</w:t>
            </w:r>
          </w:p>
          <w:p w14:paraId="79A711F3"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identification</w:t>
            </w:r>
          </w:p>
          <w:p w14:paraId="196890D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Picture -Description</w:t>
            </w:r>
          </w:p>
          <w:p w14:paraId="5B884704"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 xml:space="preserve">Identify objects </w:t>
            </w:r>
          </w:p>
          <w:p w14:paraId="7D4822C6" w14:textId="16193AEC"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dashSmallGap" w:sz="4" w:space="0" w:color="auto"/>
            </w:tcBorders>
            <w:vAlign w:val="center"/>
          </w:tcPr>
          <w:p w14:paraId="7ABDEFBF" w14:textId="77777777" w:rsidR="003A02BF" w:rsidRPr="00C53A87" w:rsidRDefault="003A02BF" w:rsidP="003A02BF">
            <w:pPr>
              <w:rPr>
                <w:rFonts w:asciiTheme="majorBidi" w:hAnsiTheme="majorBidi" w:cstheme="majorBidi"/>
                <w:sz w:val="22"/>
                <w:szCs w:val="22"/>
              </w:rPr>
            </w:pPr>
            <w:r w:rsidRPr="00C53A87">
              <w:rPr>
                <w:sz w:val="22"/>
                <w:szCs w:val="22"/>
              </w:rPr>
              <w:t>Classroom activities</w:t>
            </w:r>
            <w:r w:rsidRPr="00C53A87">
              <w:rPr>
                <w:rFonts w:asciiTheme="majorBidi" w:hAnsiTheme="majorBidi" w:cstheme="majorBidi"/>
                <w:sz w:val="22"/>
                <w:szCs w:val="22"/>
              </w:rPr>
              <w:t xml:space="preserve"> Quiz</w:t>
            </w:r>
          </w:p>
          <w:p w14:paraId="63A35909"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536B0C6D" w14:textId="0C9BA8C8"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Exams</w:t>
            </w:r>
          </w:p>
        </w:tc>
      </w:tr>
      <w:tr w:rsidR="003A02BF" w:rsidRPr="005D2DDD" w14:paraId="39219186" w14:textId="77777777" w:rsidTr="00A04A36">
        <w:tc>
          <w:tcPr>
            <w:tcW w:w="446" w:type="pct"/>
            <w:tcBorders>
              <w:top w:val="dashSmallGap" w:sz="4" w:space="0" w:color="auto"/>
              <w:bottom w:val="single" w:sz="8" w:space="0" w:color="auto"/>
            </w:tcBorders>
            <w:vAlign w:val="center"/>
          </w:tcPr>
          <w:p w14:paraId="44DF1641" w14:textId="102A8440" w:rsidR="003A02BF" w:rsidRPr="00C76B1F" w:rsidRDefault="003A02BF" w:rsidP="003A02BF">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14:paraId="3D65A530" w14:textId="5476C8E6" w:rsidR="003A02BF" w:rsidRPr="00B2174E" w:rsidRDefault="003A02BF" w:rsidP="003A02BF">
            <w:pPr>
              <w:jc w:val="lowKashida"/>
              <w:rPr>
                <w:rFonts w:asciiTheme="majorBidi" w:hAnsiTheme="majorBidi" w:cstheme="majorBidi"/>
                <w:sz w:val="22"/>
                <w:szCs w:val="22"/>
              </w:rPr>
            </w:pPr>
            <w:r w:rsidRPr="00B2174E">
              <w:rPr>
                <w:sz w:val="22"/>
                <w:szCs w:val="22"/>
              </w:rPr>
              <w:t>Demonstrate limited control of essential grammatical forms in communication.</w:t>
            </w:r>
          </w:p>
        </w:tc>
        <w:tc>
          <w:tcPr>
            <w:tcW w:w="1273" w:type="pct"/>
            <w:tcBorders>
              <w:top w:val="dashSmallGap" w:sz="4" w:space="0" w:color="auto"/>
              <w:bottom w:val="single" w:sz="8" w:space="0" w:color="auto"/>
            </w:tcBorders>
            <w:vAlign w:val="center"/>
          </w:tcPr>
          <w:p w14:paraId="1538D4B1"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Instructions, Grammar rules and practice</w:t>
            </w:r>
          </w:p>
          <w:p w14:paraId="7F7EF9A7" w14:textId="4044560E"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Question and Answer method</w:t>
            </w:r>
          </w:p>
        </w:tc>
        <w:tc>
          <w:tcPr>
            <w:tcW w:w="1193" w:type="pct"/>
            <w:tcBorders>
              <w:top w:val="dashSmallGap" w:sz="4" w:space="0" w:color="auto"/>
              <w:bottom w:val="single" w:sz="8" w:space="0" w:color="auto"/>
            </w:tcBorders>
            <w:vAlign w:val="center"/>
          </w:tcPr>
          <w:p w14:paraId="4AA6B375"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Quiz </w:t>
            </w:r>
          </w:p>
          <w:p w14:paraId="783F6F2F"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 xml:space="preserve">Slip-Test </w:t>
            </w:r>
          </w:p>
          <w:p w14:paraId="453C65FE" w14:textId="34995C8E"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 xml:space="preserve">Exams </w:t>
            </w:r>
          </w:p>
        </w:tc>
      </w:tr>
      <w:tr w:rsidR="003A02BF"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3A02BF" w:rsidRPr="00C76B1F" w:rsidRDefault="003A02BF" w:rsidP="003A02BF">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3A02BF" w:rsidRPr="00C76B1F" w:rsidRDefault="003A02BF" w:rsidP="003A02BF">
            <w:pPr>
              <w:rPr>
                <w:b/>
                <w:bCs/>
              </w:rPr>
            </w:pPr>
            <w:r w:rsidRPr="00C76B1F">
              <w:rPr>
                <w:rFonts w:asciiTheme="majorBidi" w:hAnsiTheme="majorBidi" w:cstheme="majorBidi"/>
                <w:b/>
                <w:bCs/>
              </w:rPr>
              <w:t>Values</w:t>
            </w:r>
          </w:p>
        </w:tc>
      </w:tr>
      <w:tr w:rsidR="003A02BF" w:rsidRPr="005D2DDD" w14:paraId="78AFE38A" w14:textId="77777777" w:rsidTr="008D416F">
        <w:tc>
          <w:tcPr>
            <w:tcW w:w="446" w:type="pct"/>
            <w:tcBorders>
              <w:top w:val="single" w:sz="4" w:space="0" w:color="auto"/>
              <w:bottom w:val="dashSmallGap" w:sz="4" w:space="0" w:color="auto"/>
            </w:tcBorders>
            <w:vAlign w:val="center"/>
          </w:tcPr>
          <w:p w14:paraId="23E0ED25"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14:paraId="06F666D5" w14:textId="05C97F03" w:rsidR="003A02BF" w:rsidRPr="00B2174E" w:rsidRDefault="003A02BF" w:rsidP="003A02BF">
            <w:pPr>
              <w:rPr>
                <w:rFonts w:asciiTheme="majorBidi" w:hAnsiTheme="majorBidi" w:cstheme="majorBidi"/>
                <w:sz w:val="22"/>
                <w:szCs w:val="22"/>
              </w:rPr>
            </w:pPr>
            <w:r w:rsidRPr="00B2174E">
              <w:rPr>
                <w:rFonts w:asciiTheme="majorBidi" w:hAnsiTheme="majorBidi" w:cstheme="majorBidi"/>
                <w:sz w:val="22"/>
                <w:szCs w:val="22"/>
                <w:lang w:val="en-GB"/>
              </w:rPr>
              <w:t>Develop group participation and teamwork qualities.</w:t>
            </w:r>
          </w:p>
        </w:tc>
        <w:tc>
          <w:tcPr>
            <w:tcW w:w="1273" w:type="pct"/>
            <w:tcBorders>
              <w:top w:val="single" w:sz="4" w:space="0" w:color="auto"/>
              <w:bottom w:val="dashSmallGap" w:sz="4" w:space="0" w:color="auto"/>
            </w:tcBorders>
            <w:vAlign w:val="center"/>
          </w:tcPr>
          <w:p w14:paraId="11A4F660" w14:textId="77777777" w:rsidR="003A02BF" w:rsidRPr="00C53A87" w:rsidRDefault="003A02BF" w:rsidP="003A02BF">
            <w:pPr>
              <w:rPr>
                <w:sz w:val="22"/>
                <w:szCs w:val="22"/>
              </w:rPr>
            </w:pPr>
            <w:r w:rsidRPr="00C53A87">
              <w:rPr>
                <w:sz w:val="22"/>
                <w:szCs w:val="22"/>
              </w:rPr>
              <w:t xml:space="preserve">Instruction and </w:t>
            </w:r>
          </w:p>
          <w:p w14:paraId="35D3AA4F" w14:textId="008C8883" w:rsidR="003A02BF" w:rsidRPr="00DE07AD" w:rsidRDefault="003A02BF" w:rsidP="003A02BF">
            <w:pPr>
              <w:rPr>
                <w:rFonts w:asciiTheme="majorBidi" w:hAnsiTheme="majorBidi" w:cstheme="majorBidi"/>
              </w:rPr>
            </w:pPr>
            <w:r w:rsidRPr="00C53A87">
              <w:rPr>
                <w:sz w:val="22"/>
                <w:szCs w:val="22"/>
              </w:rPr>
              <w:t>Guidance to</w:t>
            </w:r>
            <w:r w:rsidRPr="00C53A87">
              <w:rPr>
                <w:color w:val="202124"/>
                <w:sz w:val="22"/>
                <w:szCs w:val="22"/>
                <w:shd w:val="clear" w:color="auto" w:fill="FFFFFF"/>
              </w:rPr>
              <w:t xml:space="preserve"> learn and practice healthy attitudes and behavior</w:t>
            </w:r>
          </w:p>
        </w:tc>
        <w:tc>
          <w:tcPr>
            <w:tcW w:w="1193" w:type="pct"/>
            <w:tcBorders>
              <w:top w:val="single" w:sz="4" w:space="0" w:color="auto"/>
              <w:bottom w:val="dashSmallGap" w:sz="4" w:space="0" w:color="auto"/>
            </w:tcBorders>
            <w:vAlign w:val="center"/>
          </w:tcPr>
          <w:p w14:paraId="738A3038"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143963A1" w14:textId="1768D526"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Activities</w:t>
            </w:r>
          </w:p>
        </w:tc>
      </w:tr>
      <w:tr w:rsidR="003A02BF" w:rsidRPr="005D2DDD" w14:paraId="25AE5922" w14:textId="77777777" w:rsidTr="008D416F">
        <w:tc>
          <w:tcPr>
            <w:tcW w:w="446" w:type="pct"/>
            <w:tcBorders>
              <w:top w:val="dashSmallGap" w:sz="4" w:space="0" w:color="auto"/>
              <w:bottom w:val="dashSmallGap" w:sz="4" w:space="0" w:color="auto"/>
            </w:tcBorders>
            <w:vAlign w:val="center"/>
          </w:tcPr>
          <w:p w14:paraId="0EB90CFD" w14:textId="77777777" w:rsidR="003A02BF" w:rsidRPr="00C76B1F" w:rsidRDefault="003A02BF" w:rsidP="003A02BF">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left w:val="single" w:sz="8" w:space="0" w:color="auto"/>
              <w:bottom w:val="single" w:sz="12" w:space="0" w:color="auto"/>
            </w:tcBorders>
          </w:tcPr>
          <w:p w14:paraId="6C33F018" w14:textId="1E1A454C" w:rsidR="003A02BF" w:rsidRPr="00B2174E" w:rsidRDefault="003A02BF" w:rsidP="003A02BF">
            <w:pPr>
              <w:rPr>
                <w:rFonts w:asciiTheme="majorBidi" w:hAnsiTheme="majorBidi" w:cstheme="majorBidi"/>
                <w:sz w:val="22"/>
                <w:szCs w:val="22"/>
              </w:rPr>
            </w:pPr>
            <w:r w:rsidRPr="00B2174E">
              <w:rPr>
                <w:sz w:val="22"/>
                <w:szCs w:val="22"/>
              </w:rPr>
              <w:t>Exhibit professional code of conduct and ethical values.</w:t>
            </w:r>
          </w:p>
        </w:tc>
        <w:tc>
          <w:tcPr>
            <w:tcW w:w="1273" w:type="pct"/>
            <w:tcBorders>
              <w:top w:val="dashSmallGap" w:sz="4" w:space="0" w:color="auto"/>
              <w:bottom w:val="dashSmallGap" w:sz="4" w:space="0" w:color="auto"/>
            </w:tcBorders>
            <w:vAlign w:val="center"/>
          </w:tcPr>
          <w:p w14:paraId="1F8EACAD" w14:textId="2A5DAF95" w:rsidR="003A02BF" w:rsidRPr="00DE07AD" w:rsidRDefault="003A02BF" w:rsidP="003A02BF">
            <w:pPr>
              <w:rPr>
                <w:rFonts w:asciiTheme="majorBidi" w:hAnsiTheme="majorBidi" w:cstheme="majorBidi"/>
              </w:rPr>
            </w:pPr>
            <w:r w:rsidRPr="00C53A87">
              <w:rPr>
                <w:sz w:val="22"/>
                <w:szCs w:val="22"/>
              </w:rPr>
              <w:t xml:space="preserve"> Guidance-Teamwork and individual responsibility</w:t>
            </w:r>
          </w:p>
        </w:tc>
        <w:tc>
          <w:tcPr>
            <w:tcW w:w="1193" w:type="pct"/>
            <w:tcBorders>
              <w:top w:val="dashSmallGap" w:sz="4" w:space="0" w:color="auto"/>
              <w:bottom w:val="dashSmallGap" w:sz="4" w:space="0" w:color="auto"/>
            </w:tcBorders>
            <w:vAlign w:val="center"/>
          </w:tcPr>
          <w:p w14:paraId="2BC5CF93" w14:textId="77777777" w:rsidR="003A02BF" w:rsidRPr="00C53A87" w:rsidRDefault="003A02BF" w:rsidP="003A02BF">
            <w:pPr>
              <w:jc w:val="lowKashida"/>
              <w:rPr>
                <w:rFonts w:asciiTheme="majorBidi" w:hAnsiTheme="majorBidi" w:cstheme="majorBidi"/>
                <w:sz w:val="22"/>
                <w:szCs w:val="22"/>
              </w:rPr>
            </w:pPr>
            <w:r w:rsidRPr="00C53A87">
              <w:rPr>
                <w:rFonts w:asciiTheme="majorBidi" w:hAnsiTheme="majorBidi" w:cstheme="majorBidi"/>
                <w:sz w:val="22"/>
                <w:szCs w:val="22"/>
              </w:rPr>
              <w:t>Assessment</w:t>
            </w:r>
          </w:p>
          <w:p w14:paraId="3F832850" w14:textId="5EB8F9CA" w:rsidR="003A02BF" w:rsidRPr="00DE07AD" w:rsidRDefault="003A02BF" w:rsidP="003A02BF">
            <w:pPr>
              <w:jc w:val="lowKashida"/>
              <w:rPr>
                <w:rFonts w:asciiTheme="majorBidi" w:hAnsiTheme="majorBidi" w:cstheme="majorBidi"/>
              </w:rPr>
            </w:pPr>
            <w:r w:rsidRPr="00C53A87">
              <w:rPr>
                <w:rFonts w:asciiTheme="majorBidi" w:hAnsiTheme="majorBidi" w:cstheme="majorBidi"/>
                <w:sz w:val="22"/>
                <w:szCs w:val="22"/>
              </w:rPr>
              <w:t>Quizzes- pair work</w:t>
            </w:r>
          </w:p>
        </w:tc>
      </w:tr>
      <w:tr w:rsidR="003A02BF" w:rsidRPr="005D2DDD" w14:paraId="2EBB5511" w14:textId="77777777" w:rsidTr="008D416F">
        <w:tc>
          <w:tcPr>
            <w:tcW w:w="446" w:type="pct"/>
            <w:tcBorders>
              <w:top w:val="dashSmallGap" w:sz="4" w:space="0" w:color="auto"/>
              <w:bottom w:val="single" w:sz="12" w:space="0" w:color="auto"/>
            </w:tcBorders>
            <w:vAlign w:val="center"/>
          </w:tcPr>
          <w:p w14:paraId="2C9E3F8D" w14:textId="131EEF69" w:rsidR="003A02BF" w:rsidRPr="00C76B1F" w:rsidRDefault="003A02BF" w:rsidP="003A02BF">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left w:val="single" w:sz="8" w:space="0" w:color="auto"/>
              <w:bottom w:val="single" w:sz="12" w:space="0" w:color="auto"/>
            </w:tcBorders>
          </w:tcPr>
          <w:p w14:paraId="4DF8C1AA" w14:textId="1EA76A7B" w:rsidR="003A02BF" w:rsidRPr="005B2210" w:rsidRDefault="003A02BF" w:rsidP="003A02BF">
            <w:pPr>
              <w:rPr>
                <w:rFonts w:asciiTheme="majorBidi" w:hAnsiTheme="majorBidi" w:cstheme="majorBidi"/>
                <w:sz w:val="22"/>
                <w:szCs w:val="22"/>
              </w:rPr>
            </w:pPr>
            <w:r w:rsidRPr="00B2174E">
              <w:rPr>
                <w:rFonts w:asciiTheme="majorBidi" w:hAnsiTheme="majorBidi" w:cstheme="majorBidi"/>
                <w:sz w:val="22"/>
                <w:szCs w:val="22"/>
              </w:rPr>
              <w:t xml:space="preserve">Act </w:t>
            </w:r>
            <w:r w:rsidR="005B2210" w:rsidRPr="00B2174E">
              <w:rPr>
                <w:rFonts w:asciiTheme="majorBidi" w:hAnsiTheme="majorBidi" w:cstheme="majorBidi"/>
                <w:sz w:val="22"/>
                <w:szCs w:val="22"/>
              </w:rPr>
              <w:t>responsibly</w:t>
            </w:r>
            <w:r w:rsidRPr="00B2174E">
              <w:rPr>
                <w:rFonts w:asciiTheme="majorBidi" w:hAnsiTheme="majorBidi" w:cstheme="majorBidi"/>
                <w:sz w:val="22"/>
                <w:szCs w:val="22"/>
              </w:rPr>
              <w:t xml:space="preserve"> in personal and social situations.</w:t>
            </w:r>
          </w:p>
        </w:tc>
        <w:tc>
          <w:tcPr>
            <w:tcW w:w="1273" w:type="pct"/>
            <w:tcBorders>
              <w:top w:val="dashSmallGap" w:sz="4" w:space="0" w:color="auto"/>
              <w:bottom w:val="single" w:sz="12" w:space="0" w:color="auto"/>
            </w:tcBorders>
            <w:vAlign w:val="center"/>
          </w:tcPr>
          <w:p w14:paraId="67259E20" w14:textId="77777777" w:rsidR="003A02BF" w:rsidRPr="00C53A87" w:rsidRDefault="003A02BF" w:rsidP="003A02BF">
            <w:pPr>
              <w:rPr>
                <w:rFonts w:asciiTheme="majorBidi" w:hAnsiTheme="majorBidi" w:cstheme="majorBidi"/>
                <w:sz w:val="22"/>
                <w:szCs w:val="22"/>
              </w:rPr>
            </w:pPr>
            <w:r w:rsidRPr="00C53A87">
              <w:rPr>
                <w:rFonts w:asciiTheme="majorBidi" w:hAnsiTheme="majorBidi" w:cstheme="majorBidi"/>
                <w:sz w:val="22"/>
                <w:szCs w:val="22"/>
              </w:rPr>
              <w:t>Guidance – Instruction</w:t>
            </w:r>
          </w:p>
          <w:p w14:paraId="5B2A6E7F" w14:textId="2930236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 xml:space="preserve">Ethical standard behavior </w:t>
            </w:r>
          </w:p>
        </w:tc>
        <w:tc>
          <w:tcPr>
            <w:tcW w:w="1193" w:type="pct"/>
            <w:tcBorders>
              <w:top w:val="dashSmallGap" w:sz="4" w:space="0" w:color="auto"/>
              <w:bottom w:val="single" w:sz="12" w:space="0" w:color="auto"/>
            </w:tcBorders>
            <w:vAlign w:val="center"/>
          </w:tcPr>
          <w:p w14:paraId="05DDF2E1" w14:textId="7953ADD8" w:rsidR="003A02BF" w:rsidRPr="00DE07AD" w:rsidRDefault="003A02BF" w:rsidP="003A02BF">
            <w:pPr>
              <w:rPr>
                <w:rFonts w:asciiTheme="majorBidi" w:hAnsiTheme="majorBidi" w:cstheme="majorBidi"/>
              </w:rPr>
            </w:pPr>
            <w:r w:rsidRPr="00C53A87">
              <w:rPr>
                <w:rFonts w:asciiTheme="majorBidi" w:hAnsiTheme="majorBidi" w:cstheme="majorBidi"/>
                <w:sz w:val="22"/>
                <w:szCs w:val="22"/>
              </w:rPr>
              <w:t>Group work -</w:t>
            </w:r>
            <w:r w:rsidRPr="00C53A87">
              <w:rPr>
                <w:sz w:val="22"/>
                <w:szCs w:val="22"/>
              </w:rPr>
              <w:t xml:space="preserve"> Participation grades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6B5B4A"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6B5B4A" w:rsidRPr="009D1E6C" w:rsidRDefault="006B5B4A" w:rsidP="006B5B4A">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437A32D1" w:rsidR="006B5B4A" w:rsidRPr="00DE07AD" w:rsidRDefault="006B5B4A" w:rsidP="006B5B4A">
            <w:pPr>
              <w:bidi/>
              <w:jc w:val="right"/>
              <w:rPr>
                <w:rFonts w:asciiTheme="majorBidi" w:hAnsiTheme="majorBidi" w:cstheme="majorBidi"/>
              </w:rPr>
            </w:pPr>
            <w:r>
              <w:rPr>
                <w:rFonts w:asciiTheme="majorBidi" w:hAnsiTheme="majorBidi" w:cstheme="majorBidi"/>
              </w:rPr>
              <w:t>Attendance + Participation + Assignments</w:t>
            </w:r>
          </w:p>
        </w:tc>
        <w:tc>
          <w:tcPr>
            <w:tcW w:w="1313" w:type="dxa"/>
            <w:tcBorders>
              <w:top w:val="single" w:sz="8" w:space="0" w:color="auto"/>
              <w:left w:val="single" w:sz="8" w:space="0" w:color="auto"/>
              <w:bottom w:val="dashSmallGap" w:sz="4" w:space="0" w:color="auto"/>
              <w:right w:val="single" w:sz="8" w:space="0" w:color="auto"/>
            </w:tcBorders>
          </w:tcPr>
          <w:p w14:paraId="0B33890A" w14:textId="30E8200A" w:rsidR="006B5B4A" w:rsidRPr="006B5B4A" w:rsidRDefault="006B5B4A" w:rsidP="006B5B4A">
            <w:pPr>
              <w:bidi/>
              <w:jc w:val="right"/>
              <w:rPr>
                <w:rFonts w:asciiTheme="majorBidi" w:hAnsiTheme="majorBidi" w:cstheme="majorBidi"/>
                <w:sz w:val="20"/>
                <w:szCs w:val="20"/>
              </w:rPr>
            </w:pPr>
            <w:r w:rsidRPr="006B5B4A">
              <w:rPr>
                <w:sz w:val="20"/>
                <w:szCs w:val="20"/>
              </w:rPr>
              <w:t xml:space="preserve">Throughout the </w:t>
            </w:r>
            <w:r w:rsidRPr="006B5B4A">
              <w:rPr>
                <w:rFonts w:asciiTheme="majorBidi" w:hAnsiTheme="majorBidi" w:cstheme="majorBidi"/>
                <w:sz w:val="20"/>
                <w:szCs w:val="20"/>
              </w:rPr>
              <w:t>semester</w:t>
            </w:r>
          </w:p>
        </w:tc>
        <w:tc>
          <w:tcPr>
            <w:tcW w:w="2190" w:type="dxa"/>
            <w:tcBorders>
              <w:top w:val="single" w:sz="8" w:space="0" w:color="auto"/>
              <w:left w:val="single" w:sz="8" w:space="0" w:color="auto"/>
              <w:bottom w:val="dashSmallGap" w:sz="4" w:space="0" w:color="auto"/>
            </w:tcBorders>
          </w:tcPr>
          <w:p w14:paraId="531D06A5" w14:textId="3DE4C742" w:rsidR="006B5B4A" w:rsidRPr="006B5B4A" w:rsidRDefault="005412FB" w:rsidP="006B5B4A">
            <w:pPr>
              <w:bidi/>
              <w:jc w:val="center"/>
              <w:rPr>
                <w:rFonts w:asciiTheme="majorBidi" w:hAnsiTheme="majorBidi" w:cstheme="majorBidi"/>
              </w:rPr>
            </w:pPr>
            <w:r>
              <w:rPr>
                <w:rFonts w:asciiTheme="majorBidi" w:hAnsiTheme="majorBidi" w:cstheme="majorBidi" w:hint="cs"/>
                <w:rtl/>
              </w:rPr>
              <w:t>30</w:t>
            </w:r>
          </w:p>
        </w:tc>
      </w:tr>
      <w:tr w:rsidR="006B5B4A"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6B5B4A" w:rsidRPr="009D1E6C" w:rsidRDefault="006B5B4A" w:rsidP="006B5B4A">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1FC62CD" w:rsidR="006B5B4A" w:rsidRPr="00DE07AD" w:rsidRDefault="006B5B4A" w:rsidP="006B5B4A">
            <w:pPr>
              <w:bidi/>
              <w:jc w:val="right"/>
              <w:rPr>
                <w:rFonts w:asciiTheme="majorBidi" w:hAnsiTheme="majorBidi" w:cstheme="majorBidi"/>
                <w:lang w:bidi="ar-EG"/>
              </w:rPr>
            </w:pPr>
            <w:r>
              <w:rPr>
                <w:rFonts w:asciiTheme="majorBidi" w:hAnsiTheme="majorBidi" w:cstheme="majorBidi"/>
              </w:rPr>
              <w:t>Mid-term exam</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7A461F96" w:rsidR="006B5B4A" w:rsidRPr="00DE07AD" w:rsidRDefault="006B5B4A" w:rsidP="006B5B4A">
            <w:pPr>
              <w:bidi/>
              <w:jc w:val="center"/>
              <w:rPr>
                <w:rFonts w:asciiTheme="majorBidi" w:hAnsiTheme="majorBidi" w:cstheme="majorBidi"/>
              </w:rPr>
            </w:pPr>
            <w:r>
              <w:rPr>
                <w:rFonts w:asciiTheme="majorBidi" w:hAnsiTheme="majorBidi" w:cstheme="majorBidi"/>
              </w:rPr>
              <w:t>8</w:t>
            </w:r>
          </w:p>
        </w:tc>
        <w:tc>
          <w:tcPr>
            <w:tcW w:w="2190" w:type="dxa"/>
            <w:tcBorders>
              <w:top w:val="dashSmallGap" w:sz="4" w:space="0" w:color="auto"/>
              <w:left w:val="single" w:sz="8" w:space="0" w:color="auto"/>
              <w:bottom w:val="dashSmallGap" w:sz="4" w:space="0" w:color="auto"/>
            </w:tcBorders>
          </w:tcPr>
          <w:p w14:paraId="31E8EAC7" w14:textId="4CAE9896" w:rsidR="006B5B4A" w:rsidRPr="00DE07AD" w:rsidRDefault="005412FB" w:rsidP="006B5B4A">
            <w:pPr>
              <w:bidi/>
              <w:jc w:val="center"/>
              <w:rPr>
                <w:rFonts w:asciiTheme="majorBidi" w:hAnsiTheme="majorBidi" w:cstheme="majorBidi"/>
              </w:rPr>
            </w:pPr>
            <w:r>
              <w:rPr>
                <w:rFonts w:asciiTheme="majorBidi" w:hAnsiTheme="majorBidi" w:cstheme="majorBidi" w:hint="cs"/>
                <w:rtl/>
              </w:rPr>
              <w:t>20</w:t>
            </w:r>
          </w:p>
        </w:tc>
      </w:tr>
      <w:tr w:rsidR="006B5B4A"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6B5B4A" w:rsidRPr="009D1E6C" w:rsidRDefault="006B5B4A" w:rsidP="006B5B4A">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0A673B60" w:rsidR="006B5B4A" w:rsidRPr="00DE07AD" w:rsidRDefault="006B5B4A" w:rsidP="006B5B4A">
            <w:pPr>
              <w:bidi/>
              <w:jc w:val="right"/>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2382571E" w:rsidR="006B5B4A" w:rsidRPr="00DE07AD" w:rsidRDefault="006B5B4A" w:rsidP="006B5B4A">
            <w:pPr>
              <w:bidi/>
              <w:jc w:val="center"/>
              <w:rPr>
                <w:rFonts w:asciiTheme="majorBidi" w:hAnsiTheme="majorBidi" w:cstheme="majorBidi"/>
              </w:rPr>
            </w:pPr>
            <w:r>
              <w:rPr>
                <w:rFonts w:asciiTheme="majorBidi" w:hAnsiTheme="majorBidi" w:cstheme="majorBidi"/>
              </w:rPr>
              <w:t>15</w:t>
            </w:r>
          </w:p>
        </w:tc>
        <w:tc>
          <w:tcPr>
            <w:tcW w:w="2190" w:type="dxa"/>
            <w:tcBorders>
              <w:top w:val="dashSmallGap" w:sz="4" w:space="0" w:color="auto"/>
              <w:left w:val="single" w:sz="8" w:space="0" w:color="auto"/>
              <w:bottom w:val="dashSmallGap" w:sz="4" w:space="0" w:color="auto"/>
            </w:tcBorders>
          </w:tcPr>
          <w:p w14:paraId="7C911582" w14:textId="39D6BD7D" w:rsidR="006B5B4A" w:rsidRPr="00DE07AD" w:rsidRDefault="005412FB" w:rsidP="006B5B4A">
            <w:pPr>
              <w:bidi/>
              <w:jc w:val="center"/>
              <w:rPr>
                <w:rFonts w:asciiTheme="majorBidi" w:hAnsiTheme="majorBidi" w:cstheme="majorBidi"/>
              </w:rPr>
            </w:pPr>
            <w:r>
              <w:rPr>
                <w:rFonts w:asciiTheme="majorBidi" w:hAnsiTheme="majorBidi" w:cstheme="majorBidi" w:hint="cs"/>
                <w:rtl/>
              </w:rPr>
              <w:t>50</w:t>
            </w:r>
          </w:p>
        </w:tc>
      </w:tr>
      <w:tr w:rsidR="006B5B4A"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27352F35" w:rsidR="006B5B4A" w:rsidRPr="006B5B4A" w:rsidRDefault="006B5B4A" w:rsidP="006B5B4A">
            <w:pPr>
              <w:bidi/>
              <w:jc w:val="center"/>
              <w:rPr>
                <w:rFonts w:asciiTheme="majorBidi" w:hAnsiTheme="majorBidi" w:cstheme="majorBidi"/>
                <w:b/>
                <w:bCs/>
                <w:rtl/>
                <w:lang w:bidi="ar-EG"/>
              </w:rPr>
            </w:pPr>
            <w:r>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7F67B727" w:rsidR="006B5B4A" w:rsidRPr="006B5B4A" w:rsidRDefault="006B5B4A" w:rsidP="006B5B4A">
            <w:pPr>
              <w:bidi/>
              <w:jc w:val="right"/>
              <w:rPr>
                <w:rFonts w:asciiTheme="majorBidi" w:hAnsiTheme="majorBidi" w:cstheme="majorBidi"/>
                <w:b/>
                <w:bCs/>
              </w:rPr>
            </w:pPr>
            <w:r w:rsidRPr="006B5B4A">
              <w:rPr>
                <w:rFonts w:asciiTheme="majorBidi" w:hAnsiTheme="majorBidi" w:cstheme="majorBidi" w:hint="cs"/>
                <w:b/>
                <w:bCs/>
                <w:rtl/>
              </w:rPr>
              <w:t xml:space="preserve">Total </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77777777" w:rsidR="006B5B4A" w:rsidRPr="006B5B4A" w:rsidRDefault="006B5B4A" w:rsidP="006B5B4A">
            <w:pPr>
              <w:bidi/>
              <w:jc w:val="lowKashida"/>
              <w:rPr>
                <w:rFonts w:asciiTheme="majorBidi" w:hAnsiTheme="majorBidi" w:cstheme="majorBidi"/>
                <w:b/>
                <w:bCs/>
              </w:rPr>
            </w:pPr>
          </w:p>
        </w:tc>
        <w:tc>
          <w:tcPr>
            <w:tcW w:w="2190" w:type="dxa"/>
            <w:tcBorders>
              <w:top w:val="dashSmallGap" w:sz="4" w:space="0" w:color="auto"/>
              <w:left w:val="single" w:sz="8" w:space="0" w:color="auto"/>
              <w:bottom w:val="dashSmallGap" w:sz="4" w:space="0" w:color="auto"/>
            </w:tcBorders>
          </w:tcPr>
          <w:p w14:paraId="3B5ACF58" w14:textId="4EF20B6F" w:rsidR="006B5B4A" w:rsidRPr="006B5B4A" w:rsidRDefault="005412FB" w:rsidP="006B5B4A">
            <w:pPr>
              <w:bidi/>
              <w:jc w:val="center"/>
              <w:rPr>
                <w:rFonts w:asciiTheme="majorBidi" w:hAnsiTheme="majorBidi" w:cstheme="majorBidi"/>
                <w:b/>
                <w:bCs/>
              </w:rPr>
            </w:pPr>
            <w:r>
              <w:rPr>
                <w:rFonts w:asciiTheme="majorBidi" w:hAnsiTheme="majorBidi" w:cstheme="majorBidi" w:hint="cs"/>
                <w:b/>
                <w:bCs/>
                <w:rtl/>
              </w:rPr>
              <w:t>100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168A113B" w:rsidR="008F5880" w:rsidRPr="006B5B4A" w:rsidRDefault="008F5880" w:rsidP="008B5913">
            <w:pPr>
              <w:jc w:val="both"/>
              <w:rPr>
                <w:b/>
                <w:bCs/>
              </w:rPr>
            </w:pPr>
            <w:r w:rsidRPr="008F5880">
              <w:rPr>
                <w:b/>
                <w:bCs/>
              </w:rPr>
              <w:t xml:space="preserve">Arrangements for availability of faculty and teaching staff for individual student consultations and academic </w:t>
            </w:r>
            <w:r w:rsidR="006B5B4A" w:rsidRPr="008F5880">
              <w:rPr>
                <w:b/>
                <w:bCs/>
              </w:rPr>
              <w:t>advice</w:t>
            </w:r>
            <w:r w:rsidR="006B5B4A">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0C4B8BA" w14:textId="005D9EF6" w:rsidR="005922AF" w:rsidRPr="006B5B4A" w:rsidRDefault="006B5B4A" w:rsidP="008B5913">
            <w:pPr>
              <w:spacing w:line="276" w:lineRule="auto"/>
            </w:pPr>
            <w:r>
              <w:rPr>
                <w:rFonts w:asciiTheme="majorBidi" w:hAnsiTheme="majorBidi" w:cstheme="majorBidi"/>
              </w:rPr>
              <w:t>Students can meet teachers for consultation and advice during their office hours.</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772B267E" w14:textId="10958C3B" w:rsidR="001B5102" w:rsidRPr="00F07454" w:rsidRDefault="00F07454" w:rsidP="001B5102">
            <w:pPr>
              <w:jc w:val="lowKashida"/>
              <w:rPr>
                <w:rFonts w:asciiTheme="majorBidi" w:hAnsiTheme="majorBidi" w:cstheme="majorBidi"/>
                <w:b/>
                <w:bCs/>
                <w:sz w:val="22"/>
                <w:szCs w:val="22"/>
              </w:rPr>
            </w:pPr>
            <w:r w:rsidRPr="00F07454">
              <w:rPr>
                <w:rFonts w:asciiTheme="majorBidi" w:hAnsiTheme="majorBidi" w:cstheme="majorBidi"/>
                <w:b/>
                <w:bCs/>
                <w:sz w:val="22"/>
                <w:szCs w:val="22"/>
              </w:rPr>
              <w:t>New Headway Plus SE Beginner Student's Book</w:t>
            </w:r>
            <w:r>
              <w:rPr>
                <w:rFonts w:asciiTheme="majorBidi" w:hAnsiTheme="majorBidi" w:cstheme="majorBidi"/>
                <w:b/>
                <w:bCs/>
                <w:sz w:val="22"/>
                <w:szCs w:val="22"/>
              </w:rPr>
              <w:t xml:space="preserve"> </w:t>
            </w:r>
            <w:r w:rsidR="00B00114" w:rsidRPr="00E60C20">
              <w:rPr>
                <w:b/>
                <w:bCs/>
                <w:sz w:val="22"/>
                <w:szCs w:val="22"/>
              </w:rPr>
              <w:t>with Audio CD</w:t>
            </w:r>
            <w:r w:rsidR="00B00114">
              <w:rPr>
                <w:rFonts w:asciiTheme="majorBidi" w:hAnsiTheme="majorBidi" w:cstheme="majorBidi"/>
                <w:b/>
                <w:bCs/>
                <w:sz w:val="22"/>
                <w:szCs w:val="22"/>
              </w:rPr>
              <w:t xml:space="preserve"> </w:t>
            </w:r>
          </w:p>
          <w:p w14:paraId="2B17161F" w14:textId="4FB99EC6" w:rsidR="00F07454" w:rsidRPr="00B00114" w:rsidRDefault="00F0745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sidR="00B00114">
              <w:rPr>
                <w:rFonts w:asciiTheme="majorBidi" w:hAnsiTheme="majorBidi" w:cstheme="majorBidi"/>
                <w:b/>
                <w:bCs/>
                <w:sz w:val="22"/>
                <w:szCs w:val="22"/>
              </w:rPr>
              <w:t xml:space="preserve"> Units (1-</w:t>
            </w:r>
            <w:r w:rsidR="00552C1A">
              <w:rPr>
                <w:rFonts w:asciiTheme="majorBidi" w:hAnsiTheme="majorBidi" w:cstheme="majorBidi"/>
                <w:b/>
                <w:bCs/>
                <w:sz w:val="22"/>
                <w:szCs w:val="22"/>
              </w:rPr>
              <w:t>7</w:t>
            </w:r>
            <w:r w:rsidR="00B00114">
              <w:rPr>
                <w:rFonts w:asciiTheme="majorBidi" w:hAnsiTheme="majorBidi" w:cstheme="majorBidi"/>
                <w:b/>
                <w:bCs/>
                <w:sz w:val="22"/>
                <w:szCs w:val="22"/>
              </w:rPr>
              <w:t>)</w:t>
            </w:r>
          </w:p>
          <w:p w14:paraId="5192D3F0" w14:textId="6168CE16" w:rsidR="00B00114" w:rsidRP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b/>
                <w:bCs/>
                <w:sz w:val="22"/>
                <w:szCs w:val="22"/>
                <w:lang w:bidi="ar-SA"/>
              </w:rPr>
              <w:t>-</w:t>
            </w:r>
            <w:r w:rsidRPr="00B00114">
              <w:rPr>
                <w:rFonts w:asciiTheme="majorBidi" w:hAnsiTheme="majorBidi" w:cstheme="majorBidi"/>
                <w:sz w:val="22"/>
                <w:szCs w:val="22"/>
                <w:lang w:bidi="ar-SA"/>
              </w:rPr>
              <w:t>Teach practical, real life English that is relevant to students’ lives and topics grounded in today’s reality.</w:t>
            </w:r>
          </w:p>
          <w:p w14:paraId="7800B1E8" w14:textId="0EF472B1" w:rsidR="00B00114" w:rsidRDefault="00B00114" w:rsidP="00F07454">
            <w:pPr>
              <w:pStyle w:val="BodyText3"/>
              <w:jc w:val="both"/>
              <w:rPr>
                <w:rFonts w:asciiTheme="majorBidi" w:hAnsiTheme="majorBidi" w:cstheme="majorBidi"/>
                <w:b/>
                <w:bCs/>
                <w:sz w:val="22"/>
                <w:szCs w:val="22"/>
                <w:lang w:bidi="ar-SA"/>
              </w:rPr>
            </w:pPr>
            <w:r>
              <w:rPr>
                <w:rFonts w:asciiTheme="majorBidi" w:hAnsiTheme="majorBidi" w:cstheme="majorBidi"/>
                <w:sz w:val="22"/>
                <w:szCs w:val="22"/>
                <w:lang w:bidi="ar-SA"/>
              </w:rPr>
              <w:t xml:space="preserve">-Every unit </w:t>
            </w:r>
            <w:r w:rsidRPr="00B00114">
              <w:rPr>
                <w:rFonts w:asciiTheme="majorBidi" w:hAnsiTheme="majorBidi" w:cstheme="majorBidi"/>
                <w:sz w:val="22"/>
                <w:szCs w:val="22"/>
                <w:lang w:bidi="ar-SA"/>
              </w:rPr>
              <w:t>includes thorough Grammar and Vocabulary presentation and practice, as well as extensive skills development</w:t>
            </w:r>
            <w:r>
              <w:rPr>
                <w:rFonts w:asciiTheme="majorBidi" w:hAnsiTheme="majorBidi" w:cstheme="majorBidi"/>
                <w:sz w:val="22"/>
                <w:szCs w:val="22"/>
                <w:lang w:bidi="ar-SA"/>
              </w:rPr>
              <w:t>.</w:t>
            </w:r>
          </w:p>
          <w:p w14:paraId="52E0A62C" w14:textId="5EB8F827"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rsidRPr="00B00114">
              <w:rPr>
                <w:rFonts w:asciiTheme="majorBidi" w:hAnsiTheme="majorBidi" w:cstheme="majorBidi"/>
                <w:sz w:val="22"/>
                <w:szCs w:val="22"/>
                <w:lang w:bidi="ar-SA"/>
              </w:rPr>
              <w:t>Everyday English lessons with functional vocabulary</w:t>
            </w:r>
          </w:p>
          <w:p w14:paraId="7914EAE6" w14:textId="1C52A593" w:rsidR="00B00114" w:rsidRDefault="00B00114" w:rsidP="00F07454">
            <w:pPr>
              <w:pStyle w:val="BodyText3"/>
              <w:jc w:val="both"/>
              <w:rPr>
                <w:rFonts w:asciiTheme="majorBidi" w:hAnsiTheme="majorBidi" w:cstheme="majorBidi"/>
                <w:sz w:val="22"/>
                <w:szCs w:val="22"/>
                <w:lang w:bidi="ar-SA"/>
              </w:rPr>
            </w:pPr>
            <w:r>
              <w:rPr>
                <w:rFonts w:asciiTheme="majorBidi" w:hAnsiTheme="majorBidi" w:cstheme="majorBidi"/>
                <w:sz w:val="22"/>
                <w:szCs w:val="22"/>
                <w:lang w:bidi="ar-SA"/>
              </w:rPr>
              <w:t>-</w:t>
            </w:r>
            <w:r>
              <w:t xml:space="preserve"> </w:t>
            </w:r>
            <w:r w:rsidRPr="00B00114">
              <w:rPr>
                <w:rFonts w:asciiTheme="majorBidi" w:hAnsiTheme="majorBidi" w:cstheme="majorBidi"/>
                <w:sz w:val="22"/>
                <w:szCs w:val="22"/>
                <w:lang w:bidi="ar-SA"/>
              </w:rPr>
              <w:t>Extensive skills development in every unit</w:t>
            </w:r>
          </w:p>
          <w:p w14:paraId="0A8D1C70" w14:textId="7C559DEE"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 xml:space="preserve">New Headway Plus SE Beginner Student's </w:t>
            </w:r>
            <w:r>
              <w:rPr>
                <w:rFonts w:asciiTheme="majorBidi" w:hAnsiTheme="majorBidi" w:cstheme="majorBidi"/>
                <w:b/>
                <w:bCs/>
                <w:sz w:val="22"/>
                <w:szCs w:val="22"/>
              </w:rPr>
              <w:t>Workbook</w:t>
            </w:r>
            <w:r w:rsidRPr="00E60C20">
              <w:rPr>
                <w:b/>
                <w:bCs/>
                <w:sz w:val="22"/>
                <w:szCs w:val="22"/>
              </w:rPr>
              <w:t xml:space="preserve"> with Audio CD</w:t>
            </w:r>
            <w:r>
              <w:rPr>
                <w:rFonts w:asciiTheme="majorBidi" w:hAnsiTheme="majorBidi" w:cstheme="majorBidi"/>
                <w:b/>
                <w:bCs/>
                <w:sz w:val="22"/>
                <w:szCs w:val="22"/>
              </w:rPr>
              <w:t xml:space="preserve"> </w:t>
            </w:r>
          </w:p>
          <w:p w14:paraId="628898A7" w14:textId="5E157AE7" w:rsidR="00B00114" w:rsidRPr="00B00114" w:rsidRDefault="00B00114" w:rsidP="00B00114">
            <w:pPr>
              <w:jc w:val="lowKashida"/>
              <w:rPr>
                <w:rFonts w:asciiTheme="majorBidi" w:hAnsiTheme="majorBidi" w:cstheme="majorBidi"/>
                <w:b/>
                <w:bCs/>
                <w:sz w:val="22"/>
                <w:szCs w:val="22"/>
              </w:rPr>
            </w:pPr>
            <w:r w:rsidRPr="00F07454">
              <w:rPr>
                <w:rFonts w:asciiTheme="majorBidi" w:hAnsiTheme="majorBidi" w:cstheme="majorBidi"/>
                <w:b/>
                <w:bCs/>
                <w:sz w:val="22"/>
                <w:szCs w:val="22"/>
              </w:rPr>
              <w:t>Liz and John Soars. (2011) Oxford University Press.</w:t>
            </w:r>
            <w:r>
              <w:rPr>
                <w:rFonts w:asciiTheme="majorBidi" w:hAnsiTheme="majorBidi" w:cstheme="majorBidi"/>
                <w:b/>
                <w:bCs/>
                <w:sz w:val="22"/>
                <w:szCs w:val="22"/>
              </w:rPr>
              <w:t xml:space="preserve"> Units (1-</w:t>
            </w:r>
            <w:r w:rsidR="00552C1A">
              <w:rPr>
                <w:rFonts w:asciiTheme="majorBidi" w:hAnsiTheme="majorBidi" w:cstheme="majorBidi"/>
                <w:b/>
                <w:bCs/>
                <w:sz w:val="22"/>
                <w:szCs w:val="22"/>
              </w:rPr>
              <w:t>7</w:t>
            </w:r>
            <w:r>
              <w:rPr>
                <w:rFonts w:asciiTheme="majorBidi" w:hAnsiTheme="majorBidi" w:cstheme="majorBidi"/>
                <w:b/>
                <w:bCs/>
                <w:sz w:val="22"/>
                <w:szCs w:val="22"/>
              </w:rPr>
              <w:t>)</w:t>
            </w:r>
          </w:p>
          <w:p w14:paraId="3F08F39D" w14:textId="1C411A66" w:rsidR="00726E93" w:rsidRPr="00726E93" w:rsidRDefault="00F07454" w:rsidP="0075705B">
            <w:pPr>
              <w:pStyle w:val="BodyText3"/>
              <w:jc w:val="both"/>
              <w:rPr>
                <w:rFonts w:asciiTheme="majorBidi" w:hAnsiTheme="majorBidi" w:cstheme="majorBidi"/>
              </w:rPr>
            </w:pPr>
            <w:r>
              <w:rPr>
                <w:rFonts w:asciiTheme="majorBidi" w:hAnsiTheme="majorBidi" w:cstheme="majorBidi"/>
                <w:sz w:val="22"/>
                <w:szCs w:val="22"/>
                <w:lang w:bidi="ar-SA"/>
              </w:rPr>
              <w:t>-</w:t>
            </w:r>
            <w:r w:rsidR="0075705B">
              <w:rPr>
                <w:rFonts w:asciiTheme="majorBidi" w:hAnsiTheme="majorBidi" w:cstheme="majorBidi"/>
                <w:noProof/>
              </w:rPr>
              <w:t xml:space="preserve"> </w:t>
            </w:r>
            <w:r w:rsidR="00726E93">
              <w:rPr>
                <w:rFonts w:asciiTheme="majorBidi" w:hAnsiTheme="majorBidi" w:cstheme="majorBidi"/>
                <w:noProof/>
                <w:lang w:bidi="ar-SA"/>
              </w:rPr>
              <w:drawing>
                <wp:inline distT="0" distB="0" distL="0" distR="0" wp14:anchorId="74068E74" wp14:editId="4CA6D460">
                  <wp:extent cx="2676525" cy="17132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713230"/>
                          </a:xfrm>
                          <a:prstGeom prst="rect">
                            <a:avLst/>
                          </a:prstGeom>
                          <a:noFill/>
                        </pic:spPr>
                      </pic:pic>
                    </a:graphicData>
                  </a:graphic>
                </wp:inline>
              </w:drawing>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70EA3285" w14:textId="04F45E1D" w:rsidR="00726E93" w:rsidRPr="00726E93" w:rsidRDefault="00726E93" w:rsidP="00726E93">
            <w:pPr>
              <w:jc w:val="lowKashida"/>
              <w:rPr>
                <w:rFonts w:asciiTheme="majorBidi" w:hAnsiTheme="majorBidi" w:cstheme="majorBidi"/>
              </w:rPr>
            </w:pPr>
            <w:r>
              <w:rPr>
                <w:rFonts w:asciiTheme="majorBidi" w:hAnsiTheme="majorBidi" w:cstheme="majorBidi"/>
              </w:rPr>
              <w:t xml:space="preserve">Longman Dictionary of Contemporary English </w:t>
            </w:r>
          </w:p>
          <w:p w14:paraId="2A8B302E" w14:textId="2F4C8030" w:rsidR="00B00114" w:rsidRPr="00726E93" w:rsidRDefault="00B00114" w:rsidP="001B5102">
            <w:pPr>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221EAFD9" w14:textId="77777777" w:rsidR="00726E93" w:rsidRDefault="00726E93" w:rsidP="00726E93">
            <w:pPr>
              <w:jc w:val="lowKashida"/>
              <w:rPr>
                <w:rFonts w:asciiTheme="majorBidi" w:hAnsiTheme="majorBidi" w:cstheme="majorBidi"/>
              </w:rPr>
            </w:pPr>
            <w:r>
              <w:rPr>
                <w:rFonts w:asciiTheme="majorBidi" w:hAnsiTheme="majorBidi" w:cstheme="majorBidi"/>
              </w:rPr>
              <w:t>O</w:t>
            </w:r>
            <w:r w:rsidRPr="00B00114">
              <w:rPr>
                <w:rFonts w:asciiTheme="majorBidi" w:hAnsiTheme="majorBidi" w:cstheme="majorBidi"/>
              </w:rPr>
              <w:t>nline Practice with extensive language and skills practice, all the course audio and video, and extra learning resources</w:t>
            </w:r>
          </w:p>
          <w:p w14:paraId="3E7DC321" w14:textId="77777777" w:rsidR="001B5102" w:rsidRDefault="00F05001" w:rsidP="00726E93">
            <w:pPr>
              <w:jc w:val="lowKashida"/>
              <w:rPr>
                <w:rFonts w:asciiTheme="majorBidi" w:hAnsiTheme="majorBidi" w:cstheme="majorBidi"/>
              </w:rPr>
            </w:pPr>
            <w:hyperlink r:id="rId13" w:history="1">
              <w:r w:rsidR="00726E93" w:rsidRPr="009709CE">
                <w:rPr>
                  <w:rStyle w:val="Hyperlink"/>
                  <w:rFonts w:asciiTheme="majorBidi" w:hAnsiTheme="majorBidi" w:cstheme="majorBidi"/>
                </w:rPr>
                <w:t>http://www.headwayplusonline.com</w:t>
              </w:r>
            </w:hyperlink>
          </w:p>
          <w:p w14:paraId="11E1EBB5" w14:textId="1A39943D" w:rsidR="00726E93" w:rsidRPr="00726E93" w:rsidRDefault="00F05001" w:rsidP="00726E93">
            <w:pPr>
              <w:jc w:val="lowKashida"/>
              <w:rPr>
                <w:rFonts w:asciiTheme="majorBidi" w:hAnsiTheme="majorBidi" w:cstheme="majorBidi"/>
              </w:rPr>
            </w:pPr>
            <w:hyperlink r:id="rId14" w:history="1">
              <w:r w:rsidR="00726E93" w:rsidRPr="008322EF">
                <w:rPr>
                  <w:rStyle w:val="Hyperlink"/>
                  <w:rFonts w:asciiTheme="majorBidi" w:hAnsiTheme="majorBidi" w:cstheme="majorBidi"/>
                </w:rPr>
                <w:t>https://elt.oup.com/student/headway/</w:t>
              </w:r>
            </w:hyperlink>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49C1FE15" w:rsidR="00726E93" w:rsidRPr="00726E93" w:rsidRDefault="00726E93" w:rsidP="001B5102">
            <w:pPr>
              <w:jc w:val="lowKashida"/>
              <w:rPr>
                <w:rFonts w:asciiTheme="majorBidi" w:hAnsiTheme="majorBidi" w:cstheme="majorBidi"/>
              </w:rPr>
            </w:pPr>
            <w:r>
              <w:rPr>
                <w:rFonts w:asciiTheme="majorBidi" w:hAnsiTheme="majorBidi" w:cstheme="majorBidi"/>
              </w:rPr>
              <w:t>CDs of listening material</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0CD61E54" w:rsidR="00F24884" w:rsidRPr="004C7183" w:rsidRDefault="00A23B0C" w:rsidP="00A23B0C">
            <w:pPr>
              <w:bidi/>
              <w:jc w:val="right"/>
              <w:rPr>
                <w:rFonts w:asciiTheme="majorBidi" w:hAnsiTheme="majorBidi" w:cstheme="majorBidi"/>
                <w:sz w:val="22"/>
                <w:szCs w:val="22"/>
              </w:rPr>
            </w:pPr>
            <w:r w:rsidRPr="004C7183">
              <w:rPr>
                <w:rFonts w:asciiTheme="majorBidi" w:hAnsiTheme="majorBidi" w:cstheme="majorBidi"/>
                <w:sz w:val="22"/>
                <w:szCs w:val="22"/>
              </w:rPr>
              <w:t>Large classroom equipped with whiteboards.</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3C7906E" w14:textId="77777777" w:rsidR="004C7183" w:rsidRPr="004C7183" w:rsidRDefault="004C7183" w:rsidP="004C7183">
            <w:pPr>
              <w:ind w:right="43"/>
              <w:rPr>
                <w:sz w:val="22"/>
                <w:szCs w:val="22"/>
              </w:rPr>
            </w:pPr>
            <w:r w:rsidRPr="004C7183">
              <w:rPr>
                <w:sz w:val="22"/>
                <w:szCs w:val="22"/>
              </w:rPr>
              <w:t>Smart Board</w:t>
            </w:r>
          </w:p>
          <w:p w14:paraId="59FCB29D" w14:textId="77777777" w:rsidR="004C7183" w:rsidRPr="004C7183" w:rsidRDefault="004C7183" w:rsidP="004C7183">
            <w:pPr>
              <w:ind w:right="43"/>
              <w:rPr>
                <w:sz w:val="22"/>
                <w:szCs w:val="22"/>
              </w:rPr>
            </w:pPr>
            <w:r w:rsidRPr="004C7183">
              <w:rPr>
                <w:sz w:val="22"/>
                <w:szCs w:val="22"/>
              </w:rPr>
              <w:t>Internet connectivity</w:t>
            </w:r>
          </w:p>
          <w:p w14:paraId="4E5D0507" w14:textId="77777777" w:rsidR="004C7183" w:rsidRPr="004C7183" w:rsidRDefault="004C7183" w:rsidP="004C7183">
            <w:pPr>
              <w:ind w:right="43"/>
              <w:rPr>
                <w:sz w:val="22"/>
                <w:szCs w:val="22"/>
              </w:rPr>
            </w:pPr>
            <w:r w:rsidRPr="004C7183">
              <w:rPr>
                <w:sz w:val="22"/>
                <w:szCs w:val="22"/>
              </w:rPr>
              <w:t>Speakers (for audio)</w:t>
            </w:r>
          </w:p>
          <w:p w14:paraId="7F06A8DC" w14:textId="409225C1" w:rsidR="00F24884" w:rsidRPr="004C7183" w:rsidRDefault="004C7183" w:rsidP="004C7183">
            <w:pPr>
              <w:ind w:right="43"/>
              <w:rPr>
                <w:rFonts w:asciiTheme="majorBidi" w:hAnsiTheme="majorBidi" w:cstheme="majorBidi"/>
                <w:sz w:val="22"/>
                <w:szCs w:val="22"/>
              </w:rPr>
            </w:pPr>
            <w:r w:rsidRPr="004C7183">
              <w:rPr>
                <w:sz w:val="22"/>
                <w:szCs w:val="22"/>
              </w:rPr>
              <w:t>Audio player and recorder</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lastRenderedPageBreak/>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DCDB80D" w14:textId="77777777" w:rsidR="004C7183" w:rsidRPr="004C7183" w:rsidRDefault="004C7183" w:rsidP="004C7183">
            <w:pPr>
              <w:ind w:right="43"/>
              <w:rPr>
                <w:sz w:val="22"/>
                <w:szCs w:val="22"/>
              </w:rPr>
            </w:pPr>
            <w:r w:rsidRPr="004C7183">
              <w:rPr>
                <w:sz w:val="22"/>
                <w:szCs w:val="22"/>
              </w:rPr>
              <w:t>Whiteboard of good quality (to be used as a screen for playing videos as well)</w:t>
            </w:r>
          </w:p>
          <w:p w14:paraId="5C5D6BBC" w14:textId="32E8B441" w:rsidR="00F24884" w:rsidRPr="004C7183" w:rsidRDefault="004C7183" w:rsidP="004C7183">
            <w:pPr>
              <w:ind w:right="43"/>
              <w:rPr>
                <w:rFonts w:asciiTheme="majorBidi" w:hAnsiTheme="majorBidi" w:cstheme="majorBidi"/>
                <w:sz w:val="22"/>
                <w:szCs w:val="22"/>
              </w:rPr>
            </w:pPr>
            <w:r w:rsidRPr="004C7183">
              <w:rPr>
                <w:sz w:val="22"/>
                <w:szCs w:val="22"/>
              </w:rPr>
              <w:t xml:space="preserve">Whiteboard markers </w:t>
            </w:r>
          </w:p>
        </w:tc>
      </w:tr>
    </w:tbl>
    <w:p w14:paraId="0E477BAF" w14:textId="6760A1BE" w:rsidR="001B5102" w:rsidRPr="0075705B"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C7183"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7B1E5200" w:rsidR="004C7183" w:rsidRPr="00EA6D3B" w:rsidRDefault="004C7183" w:rsidP="004C7183">
            <w:pPr>
              <w:jc w:val="lowKashida"/>
              <w:rPr>
                <w:rFonts w:asciiTheme="majorBidi" w:hAnsiTheme="majorBidi" w:cstheme="majorBidi"/>
                <w:sz w:val="22"/>
                <w:szCs w:val="22"/>
              </w:rPr>
            </w:pPr>
            <w:r w:rsidRPr="00EA6D3B">
              <w:rPr>
                <w:rFonts w:asciiTheme="majorBidi" w:hAnsiTheme="majorBidi" w:cstheme="majorBidi"/>
                <w:sz w:val="22"/>
                <w:szCs w:val="22"/>
              </w:rPr>
              <w:t xml:space="preserve">Effectiveness of teaching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553CCE9F" w:rsidR="004C7183" w:rsidRPr="00EA6D3B" w:rsidRDefault="004C7183" w:rsidP="00DA47FD">
            <w:pPr>
              <w:jc w:val="center"/>
              <w:rPr>
                <w:rFonts w:asciiTheme="majorBidi" w:hAnsiTheme="majorBidi" w:cstheme="majorBidi"/>
                <w:sz w:val="22"/>
                <w:szCs w:val="22"/>
                <w:rtl/>
              </w:rPr>
            </w:pPr>
            <w:r w:rsidRPr="00EA6D3B">
              <w:rPr>
                <w:rFonts w:asciiTheme="majorBidi" w:hAnsiTheme="majorBidi" w:cstheme="majorBidi"/>
                <w:sz w:val="22"/>
                <w:szCs w:val="22"/>
              </w:rPr>
              <w:t>Students and Faculty</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18CF9716" w:rsidR="004C7183" w:rsidRPr="00EA6D3B" w:rsidRDefault="004C7183" w:rsidP="00DA47FD">
            <w:pPr>
              <w:jc w:val="center"/>
              <w:rPr>
                <w:rFonts w:asciiTheme="majorBidi" w:hAnsiTheme="majorBidi" w:cstheme="majorBidi"/>
                <w:sz w:val="22"/>
                <w:szCs w:val="22"/>
                <w:rtl/>
              </w:rPr>
            </w:pPr>
            <w:r w:rsidRPr="00EA6D3B">
              <w:rPr>
                <w:rFonts w:asciiTheme="majorBidi" w:hAnsiTheme="majorBidi" w:cstheme="majorBidi"/>
                <w:sz w:val="22"/>
                <w:szCs w:val="22"/>
              </w:rPr>
              <w:t>Direct&amp; Indirect</w:t>
            </w:r>
          </w:p>
        </w:tc>
      </w:tr>
      <w:tr w:rsidR="004C7183"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6EE3DAFD" w:rsidR="004C7183" w:rsidRPr="00EA6D3B" w:rsidRDefault="004C7183" w:rsidP="004C7183">
            <w:pPr>
              <w:jc w:val="lowKashida"/>
              <w:rPr>
                <w:rFonts w:asciiTheme="majorBidi" w:hAnsiTheme="majorBidi" w:cstheme="majorBidi"/>
                <w:sz w:val="22"/>
                <w:szCs w:val="22"/>
              </w:rPr>
            </w:pPr>
            <w:r w:rsidRPr="00EA6D3B">
              <w:rPr>
                <w:rFonts w:asciiTheme="majorBidi" w:hAnsiTheme="majorBidi" w:cstheme="majorBidi"/>
                <w:sz w:val="22"/>
                <w:szCs w:val="22"/>
              </w:rPr>
              <w:t xml:space="preserve">Effectiveness of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36551E5C" w:rsidR="004C7183" w:rsidRPr="00EA6D3B" w:rsidRDefault="004C7183" w:rsidP="00DA47FD">
            <w:pPr>
              <w:jc w:val="center"/>
              <w:rPr>
                <w:rFonts w:asciiTheme="majorBidi" w:hAnsiTheme="majorBidi" w:cstheme="majorBidi"/>
                <w:sz w:val="22"/>
                <w:szCs w:val="22"/>
                <w:rtl/>
              </w:rPr>
            </w:pPr>
            <w:r w:rsidRPr="00EA6D3B">
              <w:rPr>
                <w:rFonts w:asciiTheme="majorBidi" w:hAnsiTheme="majorBidi" w:cstheme="majorBidi"/>
                <w:sz w:val="22"/>
                <w:szCs w:val="22"/>
              </w:rPr>
              <w:t>Students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7A7A9266" w:rsidR="004C7183" w:rsidRPr="00EA6D3B" w:rsidRDefault="004C7183" w:rsidP="00DA47FD">
            <w:pPr>
              <w:jc w:val="center"/>
              <w:rPr>
                <w:rFonts w:asciiTheme="majorBidi" w:hAnsiTheme="majorBidi" w:cstheme="majorBidi"/>
                <w:sz w:val="22"/>
                <w:szCs w:val="22"/>
                <w:rtl/>
              </w:rPr>
            </w:pPr>
            <w:r w:rsidRPr="00EA6D3B">
              <w:rPr>
                <w:rFonts w:asciiTheme="majorBidi" w:hAnsiTheme="majorBidi" w:cstheme="majorBidi"/>
                <w:sz w:val="22"/>
                <w:szCs w:val="22"/>
              </w:rPr>
              <w:t>Direct&amp; Indirect</w:t>
            </w:r>
          </w:p>
        </w:tc>
      </w:tr>
      <w:tr w:rsidR="004C7183"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4B4F513C" w:rsidR="004C7183" w:rsidRPr="00EA6D3B" w:rsidRDefault="004C7183" w:rsidP="004C7183">
            <w:pPr>
              <w:rPr>
                <w:rFonts w:asciiTheme="majorBidi" w:hAnsiTheme="majorBidi" w:cstheme="majorBidi"/>
                <w:sz w:val="22"/>
                <w:szCs w:val="22"/>
              </w:rPr>
            </w:pPr>
            <w:r w:rsidRPr="00EA6D3B">
              <w:rPr>
                <w:rFonts w:asciiTheme="majorBidi" w:hAnsiTheme="majorBidi" w:cstheme="majorBidi"/>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3CEC4024" w:rsidR="004C7183" w:rsidRPr="00EA6D3B" w:rsidRDefault="004C7183" w:rsidP="00DA47FD">
            <w:pPr>
              <w:jc w:val="center"/>
              <w:rPr>
                <w:rFonts w:asciiTheme="majorBidi" w:hAnsiTheme="majorBidi" w:cstheme="majorBidi"/>
                <w:sz w:val="22"/>
                <w:szCs w:val="22"/>
              </w:rPr>
            </w:pPr>
            <w:r w:rsidRPr="00EA6D3B">
              <w:rPr>
                <w:rFonts w:asciiTheme="majorBidi" w:hAnsiTheme="majorBidi" w:cstheme="majorBidi"/>
                <w:sz w:val="22"/>
                <w:szCs w:val="22"/>
              </w:rPr>
              <w:t>Peer Reviewers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4E657AA5" w:rsidR="004C7183" w:rsidRPr="00EA6D3B" w:rsidRDefault="004C7183" w:rsidP="00DA47FD">
            <w:pPr>
              <w:jc w:val="center"/>
              <w:rPr>
                <w:rFonts w:asciiTheme="majorBidi" w:hAnsiTheme="majorBidi" w:cstheme="majorBidi"/>
                <w:sz w:val="22"/>
                <w:szCs w:val="22"/>
                <w:rtl/>
              </w:rPr>
            </w:pPr>
            <w:r w:rsidRPr="00EA6D3B">
              <w:rPr>
                <w:rFonts w:asciiTheme="majorBidi" w:hAnsiTheme="majorBidi" w:cstheme="majorBidi"/>
                <w:sz w:val="22"/>
                <w:szCs w:val="22"/>
              </w:rPr>
              <w:t>Indirect</w:t>
            </w:r>
          </w:p>
        </w:tc>
      </w:tr>
      <w:tr w:rsidR="00DF6508" w:rsidRPr="005D2DDD" w14:paraId="1E43E62A" w14:textId="77777777" w:rsidTr="00DF6508">
        <w:trPr>
          <w:trHeight w:val="359"/>
        </w:trPr>
        <w:tc>
          <w:tcPr>
            <w:tcW w:w="1649" w:type="pct"/>
            <w:tcBorders>
              <w:top w:val="dashSmallGap" w:sz="4" w:space="0" w:color="auto"/>
              <w:left w:val="single" w:sz="12" w:space="0" w:color="auto"/>
              <w:right w:val="single" w:sz="8" w:space="0" w:color="auto"/>
            </w:tcBorders>
            <w:vAlign w:val="center"/>
          </w:tcPr>
          <w:p w14:paraId="08BE189E" w14:textId="261EF66B" w:rsidR="00DF6508" w:rsidRPr="00EA6D3B" w:rsidRDefault="00DF6508" w:rsidP="004C7183">
            <w:pPr>
              <w:jc w:val="lowKashida"/>
              <w:rPr>
                <w:rFonts w:asciiTheme="majorBidi" w:hAnsiTheme="majorBidi" w:cstheme="majorBidi"/>
                <w:sz w:val="22"/>
                <w:szCs w:val="22"/>
              </w:rPr>
            </w:pPr>
            <w:r w:rsidRPr="00EA6D3B">
              <w:rPr>
                <w:rFonts w:asciiTheme="majorBidi" w:hAnsiTheme="majorBidi" w:cstheme="majorBidi"/>
                <w:sz w:val="22"/>
                <w:szCs w:val="22"/>
                <w:lang w:bidi="ar-EG"/>
              </w:rPr>
              <w:t>Quality of learning resources</w:t>
            </w:r>
          </w:p>
        </w:tc>
        <w:tc>
          <w:tcPr>
            <w:tcW w:w="1707" w:type="pct"/>
            <w:tcBorders>
              <w:top w:val="dashSmallGap" w:sz="4" w:space="0" w:color="auto"/>
              <w:left w:val="single" w:sz="8" w:space="0" w:color="auto"/>
              <w:right w:val="single" w:sz="8" w:space="0" w:color="auto"/>
            </w:tcBorders>
            <w:vAlign w:val="center"/>
          </w:tcPr>
          <w:p w14:paraId="7FC30E9C" w14:textId="0CE01E9F" w:rsidR="00DF6508" w:rsidRPr="00EA6D3B" w:rsidRDefault="00DF6508" w:rsidP="00DA47FD">
            <w:pPr>
              <w:jc w:val="center"/>
              <w:rPr>
                <w:rFonts w:asciiTheme="majorBidi" w:hAnsiTheme="majorBidi" w:cstheme="majorBidi"/>
                <w:sz w:val="22"/>
                <w:szCs w:val="22"/>
              </w:rPr>
            </w:pPr>
            <w:r w:rsidRPr="00EA6D3B">
              <w:rPr>
                <w:rFonts w:asciiTheme="majorBidi" w:hAnsiTheme="majorBidi" w:cstheme="majorBidi"/>
                <w:sz w:val="22"/>
                <w:szCs w:val="22"/>
              </w:rPr>
              <w:t>Students and Faculty</w:t>
            </w:r>
          </w:p>
        </w:tc>
        <w:tc>
          <w:tcPr>
            <w:tcW w:w="1644" w:type="pct"/>
            <w:tcBorders>
              <w:top w:val="dashSmallGap" w:sz="4" w:space="0" w:color="auto"/>
              <w:left w:val="single" w:sz="8" w:space="0" w:color="auto"/>
              <w:right w:val="single" w:sz="12" w:space="0" w:color="auto"/>
            </w:tcBorders>
            <w:vAlign w:val="center"/>
          </w:tcPr>
          <w:p w14:paraId="791463C1" w14:textId="0D0372A3" w:rsidR="00DF6508" w:rsidRPr="00EA6D3B" w:rsidRDefault="00DF6508" w:rsidP="00DA47FD">
            <w:pPr>
              <w:jc w:val="center"/>
              <w:rPr>
                <w:rFonts w:asciiTheme="majorBidi" w:hAnsiTheme="majorBidi" w:cstheme="majorBidi"/>
                <w:sz w:val="22"/>
                <w:szCs w:val="22"/>
                <w:rtl/>
              </w:rPr>
            </w:pPr>
            <w:r w:rsidRPr="00EA6D3B">
              <w:rPr>
                <w:rFonts w:asciiTheme="majorBidi" w:hAnsiTheme="majorBidi" w:cstheme="majorBidi"/>
                <w:sz w:val="22"/>
                <w:szCs w:val="22"/>
              </w:rPr>
              <w:t>Direct&amp; Indirect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302BAF4E" w:rsidR="00A1573B" w:rsidRPr="00E115D6" w:rsidRDefault="00263054" w:rsidP="00263054">
            <w:pPr>
              <w:bidi/>
              <w:jc w:val="right"/>
              <w:rPr>
                <w:rFonts w:asciiTheme="majorBidi" w:hAnsiTheme="majorBidi" w:cstheme="majorBidi"/>
              </w:rPr>
            </w:pPr>
            <w:r>
              <w:rPr>
                <w:rFonts w:asciiTheme="majorBidi" w:hAnsiTheme="majorBidi" w:cstheme="majorBidi"/>
              </w:rPr>
              <w:t>Quality Assurance &amp; Accreditation Unit, English Language Institute</w:t>
            </w: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579F9BB7" w:rsidR="00A1573B" w:rsidRPr="00E115D6" w:rsidRDefault="00263054" w:rsidP="00263054">
            <w:pPr>
              <w:bidi/>
              <w:jc w:val="right"/>
              <w:rPr>
                <w:rFonts w:asciiTheme="majorBidi" w:hAnsiTheme="majorBidi" w:cstheme="majorBidi"/>
              </w:rPr>
            </w:pPr>
            <w:r>
              <w:rPr>
                <w:rFonts w:asciiTheme="majorBidi" w:hAnsiTheme="majorBidi" w:cstheme="majorBidi"/>
              </w:rPr>
              <w:t xml:space="preserve">JU/ELI/QAU/CS/DCSCE/ </w:t>
            </w:r>
            <w:r w:rsidR="00A8327E">
              <w:rPr>
                <w:rFonts w:asciiTheme="majorBidi" w:hAnsiTheme="majorBidi" w:cstheme="majorBidi"/>
              </w:rPr>
              <w:t>505</w:t>
            </w: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48C4C27B" w:rsidR="00A1573B" w:rsidRPr="00E115D6" w:rsidRDefault="00A8327E" w:rsidP="00A8327E">
            <w:pPr>
              <w:bidi/>
              <w:jc w:val="right"/>
              <w:rPr>
                <w:rFonts w:asciiTheme="majorBidi" w:hAnsiTheme="majorBidi" w:cstheme="majorBidi"/>
              </w:rPr>
            </w:pPr>
            <w:r>
              <w:rPr>
                <w:rFonts w:asciiTheme="majorBidi" w:hAnsiTheme="majorBidi" w:cstheme="majorBidi"/>
              </w:rPr>
              <w:t>20/11/2020</w:t>
            </w:r>
            <w:bookmarkStart w:id="22" w:name="_GoBack"/>
            <w:bookmarkEnd w:id="22"/>
          </w:p>
        </w:tc>
      </w:tr>
    </w:tbl>
    <w:p w14:paraId="5653BD4E" w14:textId="65924681"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C34F7" w14:textId="77777777" w:rsidR="007B7791" w:rsidRDefault="007B7791">
      <w:r>
        <w:separator/>
      </w:r>
    </w:p>
  </w:endnote>
  <w:endnote w:type="continuationSeparator" w:id="0">
    <w:p w14:paraId="631CDA3E" w14:textId="77777777" w:rsidR="007B7791" w:rsidRDefault="007B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05001">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05001">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9F881" w14:textId="77777777" w:rsidR="007B7791" w:rsidRDefault="007B7791">
      <w:r>
        <w:separator/>
      </w:r>
    </w:p>
  </w:footnote>
  <w:footnote w:type="continuationSeparator" w:id="0">
    <w:p w14:paraId="244F12AC" w14:textId="77777777" w:rsidR="007B7791" w:rsidRDefault="007B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762"/>
        </w:tabs>
        <w:ind w:left="-762" w:hanging="720"/>
      </w:pPr>
      <w:rPr>
        <w:rFonts w:hint="default"/>
        <w:b/>
        <w:color w:val="auto"/>
      </w:rPr>
    </w:lvl>
    <w:lvl w:ilvl="1" w:tplc="04090019" w:tentative="1">
      <w:start w:val="1"/>
      <w:numFmt w:val="lowerLetter"/>
      <w:lvlText w:val="%2."/>
      <w:lvlJc w:val="left"/>
      <w:pPr>
        <w:tabs>
          <w:tab w:val="num" w:pos="-402"/>
        </w:tabs>
        <w:ind w:left="-402" w:hanging="360"/>
      </w:pPr>
    </w:lvl>
    <w:lvl w:ilvl="2" w:tplc="0409001B" w:tentative="1">
      <w:start w:val="1"/>
      <w:numFmt w:val="lowerRoman"/>
      <w:lvlText w:val="%3."/>
      <w:lvlJc w:val="right"/>
      <w:pPr>
        <w:tabs>
          <w:tab w:val="num" w:pos="318"/>
        </w:tabs>
        <w:ind w:left="318" w:hanging="180"/>
      </w:pPr>
    </w:lvl>
    <w:lvl w:ilvl="3" w:tplc="0409000F" w:tentative="1">
      <w:start w:val="1"/>
      <w:numFmt w:val="decimal"/>
      <w:lvlText w:val="%4."/>
      <w:lvlJc w:val="left"/>
      <w:pPr>
        <w:tabs>
          <w:tab w:val="num" w:pos="1038"/>
        </w:tabs>
        <w:ind w:left="1038" w:hanging="360"/>
      </w:pPr>
    </w:lvl>
    <w:lvl w:ilvl="4" w:tplc="04090019" w:tentative="1">
      <w:start w:val="1"/>
      <w:numFmt w:val="lowerLetter"/>
      <w:lvlText w:val="%5."/>
      <w:lvlJc w:val="left"/>
      <w:pPr>
        <w:tabs>
          <w:tab w:val="num" w:pos="1758"/>
        </w:tabs>
        <w:ind w:left="1758" w:hanging="360"/>
      </w:pPr>
    </w:lvl>
    <w:lvl w:ilvl="5" w:tplc="0409001B" w:tentative="1">
      <w:start w:val="1"/>
      <w:numFmt w:val="lowerRoman"/>
      <w:lvlText w:val="%6."/>
      <w:lvlJc w:val="right"/>
      <w:pPr>
        <w:tabs>
          <w:tab w:val="num" w:pos="2478"/>
        </w:tabs>
        <w:ind w:left="2478" w:hanging="180"/>
      </w:pPr>
    </w:lvl>
    <w:lvl w:ilvl="6" w:tplc="0409000F" w:tentative="1">
      <w:start w:val="1"/>
      <w:numFmt w:val="decimal"/>
      <w:lvlText w:val="%7."/>
      <w:lvlJc w:val="left"/>
      <w:pPr>
        <w:tabs>
          <w:tab w:val="num" w:pos="3198"/>
        </w:tabs>
        <w:ind w:left="3198" w:hanging="360"/>
      </w:pPr>
    </w:lvl>
    <w:lvl w:ilvl="7" w:tplc="04090019" w:tentative="1">
      <w:start w:val="1"/>
      <w:numFmt w:val="lowerLetter"/>
      <w:lvlText w:val="%8."/>
      <w:lvlJc w:val="left"/>
      <w:pPr>
        <w:tabs>
          <w:tab w:val="num" w:pos="3918"/>
        </w:tabs>
        <w:ind w:left="3918" w:hanging="360"/>
      </w:pPr>
    </w:lvl>
    <w:lvl w:ilvl="8" w:tplc="0409001B" w:tentative="1">
      <w:start w:val="1"/>
      <w:numFmt w:val="lowerRoman"/>
      <w:lvlText w:val="%9."/>
      <w:lvlJc w:val="right"/>
      <w:pPr>
        <w:tabs>
          <w:tab w:val="num" w:pos="4638"/>
        </w:tabs>
        <w:ind w:left="4638"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123595"/>
    <w:multiLevelType w:val="hybridMultilevel"/>
    <w:tmpl w:val="93828D8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50"/>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4"/>
  </w:num>
  <w:num w:numId="19">
    <w:abstractNumId w:val="77"/>
  </w:num>
  <w:num w:numId="20">
    <w:abstractNumId w:val="99"/>
  </w:num>
  <w:num w:numId="21">
    <w:abstractNumId w:val="73"/>
  </w:num>
  <w:num w:numId="22">
    <w:abstractNumId w:val="26"/>
  </w:num>
  <w:num w:numId="23">
    <w:abstractNumId w:val="140"/>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8"/>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5"/>
  </w:num>
  <w:num w:numId="64">
    <w:abstractNumId w:val="89"/>
  </w:num>
  <w:num w:numId="65">
    <w:abstractNumId w:val="100"/>
  </w:num>
  <w:num w:numId="66">
    <w:abstractNumId w:val="52"/>
  </w:num>
  <w:num w:numId="67">
    <w:abstractNumId w:val="34"/>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40"/>
  </w:num>
  <w:num w:numId="83">
    <w:abstractNumId w:val="120"/>
  </w:num>
  <w:num w:numId="84">
    <w:abstractNumId w:val="128"/>
  </w:num>
  <w:num w:numId="85">
    <w:abstractNumId w:val="80"/>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6"/>
  </w:num>
  <w:num w:numId="94">
    <w:abstractNumId w:val="87"/>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59"/>
  </w:num>
  <w:num w:numId="139">
    <w:abstractNumId w:val="142"/>
  </w:num>
  <w:num w:numId="140">
    <w:abstractNumId w:val="84"/>
  </w:num>
  <w:num w:numId="141">
    <w:abstractNumId w:val="5"/>
  </w:num>
  <w:num w:numId="142">
    <w:abstractNumId w:val="127"/>
  </w:num>
  <w:num w:numId="143">
    <w:abstractNumId w:val="111"/>
  </w:num>
  <w:num w:numId="144">
    <w:abstractNumId w:val="104"/>
  </w:num>
  <w:num w:numId="145">
    <w:abstractNumId w:val="57"/>
  </w:num>
  <w:num w:numId="146">
    <w:abstractNumId w:val="91"/>
  </w:num>
  <w:num w:numId="147">
    <w:abstractNumId w:val="125"/>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36"/>
  </w:num>
  <w:num w:numId="162">
    <w:abstractNumId w:val="9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66"/>
    <w:rsid w:val="00002EEC"/>
    <w:rsid w:val="00003D2E"/>
    <w:rsid w:val="00003FC4"/>
    <w:rsid w:val="0000593E"/>
    <w:rsid w:val="00005CAC"/>
    <w:rsid w:val="000102D1"/>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2A3A"/>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054"/>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47B3"/>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02BF"/>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19A3"/>
    <w:rsid w:val="004A2C6D"/>
    <w:rsid w:val="004A4EC7"/>
    <w:rsid w:val="004A61B7"/>
    <w:rsid w:val="004A7345"/>
    <w:rsid w:val="004B05B5"/>
    <w:rsid w:val="004B2732"/>
    <w:rsid w:val="004B39F9"/>
    <w:rsid w:val="004B464E"/>
    <w:rsid w:val="004B6683"/>
    <w:rsid w:val="004B6EC4"/>
    <w:rsid w:val="004B7589"/>
    <w:rsid w:val="004C2DDD"/>
    <w:rsid w:val="004C7183"/>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2FB"/>
    <w:rsid w:val="00541516"/>
    <w:rsid w:val="00542C1F"/>
    <w:rsid w:val="00542CCF"/>
    <w:rsid w:val="0054609F"/>
    <w:rsid w:val="005526C3"/>
    <w:rsid w:val="00552A13"/>
    <w:rsid w:val="00552C1A"/>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2210"/>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B4A"/>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26E93"/>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5705B"/>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B7791"/>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83F"/>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0F5"/>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1789B"/>
    <w:rsid w:val="00A20A6A"/>
    <w:rsid w:val="00A21F63"/>
    <w:rsid w:val="00A22F43"/>
    <w:rsid w:val="00A23B0C"/>
    <w:rsid w:val="00A27640"/>
    <w:rsid w:val="00A31452"/>
    <w:rsid w:val="00A3186C"/>
    <w:rsid w:val="00A323FF"/>
    <w:rsid w:val="00A33A93"/>
    <w:rsid w:val="00A3606A"/>
    <w:rsid w:val="00A360CF"/>
    <w:rsid w:val="00A36934"/>
    <w:rsid w:val="00A37EAB"/>
    <w:rsid w:val="00A40D31"/>
    <w:rsid w:val="00A41FA9"/>
    <w:rsid w:val="00A4408D"/>
    <w:rsid w:val="00A45FB6"/>
    <w:rsid w:val="00A47490"/>
    <w:rsid w:val="00A5125F"/>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327E"/>
    <w:rsid w:val="00A87052"/>
    <w:rsid w:val="00A900A3"/>
    <w:rsid w:val="00A905DB"/>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D7CF2"/>
    <w:rsid w:val="00AE29C3"/>
    <w:rsid w:val="00AE4B76"/>
    <w:rsid w:val="00AE6302"/>
    <w:rsid w:val="00AE7788"/>
    <w:rsid w:val="00AF0B04"/>
    <w:rsid w:val="00AF4771"/>
    <w:rsid w:val="00AF5AC0"/>
    <w:rsid w:val="00AF5E33"/>
    <w:rsid w:val="00AF6E70"/>
    <w:rsid w:val="00AF6E71"/>
    <w:rsid w:val="00AF6FD3"/>
    <w:rsid w:val="00AF71B1"/>
    <w:rsid w:val="00B00114"/>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174E"/>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47FD"/>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09F"/>
    <w:rsid w:val="00DF6508"/>
    <w:rsid w:val="00DF6DD0"/>
    <w:rsid w:val="00DF7385"/>
    <w:rsid w:val="00E00C1C"/>
    <w:rsid w:val="00E019FF"/>
    <w:rsid w:val="00E01E27"/>
    <w:rsid w:val="00E03694"/>
    <w:rsid w:val="00E03DB4"/>
    <w:rsid w:val="00E03FA0"/>
    <w:rsid w:val="00E04932"/>
    <w:rsid w:val="00E04A19"/>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6D3B"/>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0292"/>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5001"/>
    <w:rsid w:val="00F058DB"/>
    <w:rsid w:val="00F07193"/>
    <w:rsid w:val="00F07454"/>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14"/>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
    <w:name w:val="Unresolved Mention"/>
    <w:basedOn w:val="DefaultParagraphFont"/>
    <w:uiPriority w:val="99"/>
    <w:semiHidden/>
    <w:unhideWhenUsed/>
    <w:rsid w:val="0072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dwayplusonlin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t.oup.com/student/headwa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3198EC-69E7-4EC7-96AE-1A912D29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1312</Words>
  <Characters>9238</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10529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Dr. Alok K. Das</cp:lastModifiedBy>
  <cp:revision>6</cp:revision>
  <cp:lastPrinted>2020-04-23T14:47:00Z</cp:lastPrinted>
  <dcterms:created xsi:type="dcterms:W3CDTF">2020-11-19T07:29:00Z</dcterms:created>
  <dcterms:modified xsi:type="dcterms:W3CDTF">2020-11-19T08:21:00Z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