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lang w:bidi="ar-EG"/>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bookmarkStart w:id="0" w:name="_GoBack"/>
    </w:p>
    <w:bookmarkEnd w:id="0"/>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004DE7"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345AB" w:rsidP="000345AB">
            <w:pPr>
              <w:rPr>
                <w:rFonts w:asciiTheme="majorBidi" w:hAnsiTheme="majorBidi" w:cstheme="majorBidi"/>
                <w:b/>
                <w:bCs/>
                <w:sz w:val="30"/>
                <w:szCs w:val="30"/>
              </w:rPr>
            </w:pPr>
            <w:r w:rsidRPr="000345AB">
              <w:rPr>
                <w:rFonts w:asciiTheme="majorBidi" w:hAnsiTheme="majorBidi" w:cstheme="majorBidi"/>
                <w:b/>
                <w:bCs/>
                <w:sz w:val="30"/>
                <w:szCs w:val="30"/>
              </w:rPr>
              <w:t>ENGL-1 204</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Pr="005D2DDD" w:rsidRDefault="000345AB" w:rsidP="000345AB">
            <w:pPr>
              <w:rPr>
                <w:rFonts w:asciiTheme="majorBidi" w:hAnsiTheme="majorBidi" w:cstheme="majorBidi"/>
                <w:b/>
                <w:bCs/>
                <w:sz w:val="30"/>
                <w:szCs w:val="30"/>
              </w:rPr>
            </w:pPr>
            <w:r w:rsidRPr="000345AB">
              <w:rPr>
                <w:rFonts w:asciiTheme="majorBidi" w:hAnsiTheme="majorBidi" w:cstheme="majorBidi"/>
                <w:b/>
                <w:bCs/>
                <w:sz w:val="30"/>
                <w:szCs w:val="30"/>
              </w:rPr>
              <w:t>Bachelor Degree Level 4</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8B5913" w:rsidRPr="005D2DDD" w:rsidRDefault="000345AB" w:rsidP="008B5913">
            <w:pPr>
              <w:rPr>
                <w:rFonts w:asciiTheme="majorBidi" w:hAnsiTheme="majorBidi" w:cstheme="majorBidi"/>
                <w:b/>
                <w:bCs/>
                <w:sz w:val="30"/>
                <w:szCs w:val="30"/>
                <w:lang w:bidi="ar-EG"/>
              </w:rPr>
            </w:pPr>
            <w:r w:rsidRPr="000345AB">
              <w:rPr>
                <w:rFonts w:asciiTheme="majorBidi" w:hAnsiTheme="majorBidi" w:cstheme="majorBidi"/>
                <w:b/>
                <w:bCs/>
                <w:sz w:val="30"/>
                <w:szCs w:val="30"/>
                <w:lang w:bidi="ar-EG"/>
              </w:rPr>
              <w:t>College of Nursing and Health Sciences</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0345AB" w:rsidP="008B5913">
            <w:pPr>
              <w:rPr>
                <w:rFonts w:asciiTheme="majorBidi" w:hAnsiTheme="majorBidi" w:cstheme="majorBidi"/>
                <w:b/>
                <w:bCs/>
                <w:sz w:val="30"/>
                <w:szCs w:val="30"/>
              </w:rPr>
            </w:pPr>
            <w:r w:rsidRPr="000345AB">
              <w:rPr>
                <w:rFonts w:asciiTheme="majorBidi" w:hAnsiTheme="majorBidi" w:cstheme="majorBidi"/>
                <w:b/>
                <w:bCs/>
                <w:sz w:val="30"/>
                <w:szCs w:val="30"/>
                <w:lang w:bidi="ar-EG"/>
              </w:rPr>
              <w:t>College of Nursing and Health Sciences</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004DE7"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1C772B">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C772B">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1C772B">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1C772B"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1" w:name="_Toc951372"/>
      <w:r w:rsidRPr="00E973FE">
        <w:lastRenderedPageBreak/>
        <w:t xml:space="preserve">A. Course </w:t>
      </w:r>
      <w:r w:rsidR="00417BF7">
        <w:t>I</w:t>
      </w:r>
      <w:r w:rsidRPr="00E973FE">
        <w:t>dentification</w:t>
      </w:r>
      <w:bookmarkEnd w:id="1"/>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3302F2" w:rsidRDefault="003F43F5" w:rsidP="00F07193">
            <w:pPr>
              <w:rPr>
                <w:rFonts w:asciiTheme="majorBidi" w:hAnsiTheme="majorBidi" w:cstheme="majorBidi"/>
                <w:b/>
                <w:bCs/>
                <w:rtl/>
                <w:lang w:bidi="ar-EG"/>
              </w:rPr>
            </w:pPr>
            <w:r>
              <w:rPr>
                <w:rFonts w:asciiTheme="majorBidi" w:hAnsiTheme="majorBidi" w:cstheme="majorBidi"/>
                <w:b/>
                <w:bCs/>
                <w:lang w:bidi="ar-EG"/>
              </w:rPr>
              <w:t>3 hours/ week (Contact hours)</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EE7003"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04DE7"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04DE7" w:rsidP="00CC4A74">
            <w:pPr>
              <w:rPr>
                <w:rFonts w:asciiTheme="majorBidi" w:hAnsiTheme="majorBidi" w:cstheme="majorBidi"/>
                <w:b/>
                <w:bCs/>
                <w:rtl/>
                <w:lang w:bidi="ar-EG"/>
              </w:rPr>
            </w:pPr>
            <w:r>
              <w:rPr>
                <w:rFonts w:asciiTheme="majorBidi" w:hAnsiTheme="majorBidi" w:cstheme="majorBidi"/>
                <w:b/>
                <w:bCs/>
                <w:lang w:bidi="ar-EG"/>
              </w:rPr>
              <w:t xml:space="preserve">Level </w:t>
            </w:r>
            <w:r w:rsidR="00DD0ED0">
              <w:rPr>
                <w:rFonts w:asciiTheme="majorBidi" w:hAnsiTheme="majorBidi" w:cstheme="majorBidi"/>
                <w:b/>
                <w:bCs/>
                <w:lang w:bidi="ar-EG"/>
              </w:rPr>
              <w:t>4</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AF448A">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w:t>
            </w:r>
            <w:r w:rsidR="00DD0ED0" w:rsidRPr="00CF16C0">
              <w:rPr>
                <w:b/>
                <w:bCs/>
              </w:rPr>
              <w:t>ENG</w:t>
            </w:r>
            <w:r w:rsidR="00DD0ED0">
              <w:rPr>
                <w:b/>
                <w:bCs/>
              </w:rPr>
              <w:t>L-1</w:t>
            </w:r>
            <w:r w:rsidR="00DD0ED0" w:rsidRPr="00CF16C0">
              <w:rPr>
                <w:b/>
                <w:bCs/>
              </w:rPr>
              <w:t xml:space="preserve"> 203</w:t>
            </w: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04DE7">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2"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2"/>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45</w:t>
            </w:r>
          </w:p>
        </w:tc>
        <w:tc>
          <w:tcPr>
            <w:tcW w:w="2342" w:type="dxa"/>
            <w:tcBorders>
              <w:top w:val="single" w:sz="8" w:space="0" w:color="auto"/>
              <w:left w:val="single" w:sz="8" w:space="0" w:color="auto"/>
              <w:bottom w:val="dashSmallGap" w:sz="4" w:space="0" w:color="auto"/>
            </w:tcBorders>
            <w:vAlign w:val="center"/>
          </w:tcPr>
          <w:p w:rsidR="00CC4A74" w:rsidRPr="005D2DDD" w:rsidRDefault="00004DE7"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c>
          <w:tcPr>
            <w:tcW w:w="2342" w:type="dxa"/>
            <w:tcBorders>
              <w:top w:val="dashSmallGap" w:sz="4" w:space="0" w:color="auto"/>
              <w:left w:val="single" w:sz="8" w:space="0" w:color="auto"/>
              <w:bottom w:val="dashSmallGap" w:sz="4"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c>
          <w:tcPr>
            <w:tcW w:w="2342" w:type="dxa"/>
            <w:tcBorders>
              <w:top w:val="dashSmallGap" w:sz="4" w:space="0" w:color="auto"/>
              <w:left w:val="single" w:sz="8" w:space="0" w:color="auto"/>
              <w:bottom w:val="dashSmallGap" w:sz="4"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c>
          <w:tcPr>
            <w:tcW w:w="2342" w:type="dxa"/>
            <w:tcBorders>
              <w:top w:val="dashSmallGap" w:sz="4" w:space="0" w:color="auto"/>
              <w:left w:val="single" w:sz="8" w:space="0" w:color="auto"/>
              <w:bottom w:val="dashSmallGap" w:sz="4"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c>
          <w:tcPr>
            <w:tcW w:w="2342" w:type="dxa"/>
            <w:tcBorders>
              <w:top w:val="dashSmallGap" w:sz="4" w:space="0" w:color="auto"/>
              <w:left w:val="single" w:sz="8" w:space="0" w:color="auto"/>
              <w:bottom w:val="single" w:sz="12" w:space="0" w:color="auto"/>
            </w:tcBorders>
            <w:vAlign w:val="center"/>
          </w:tcPr>
          <w:p w:rsidR="00CC4A74" w:rsidRPr="005D2DDD" w:rsidRDefault="00DD0ED0" w:rsidP="00CC4A74">
            <w:pPr>
              <w:bidi/>
              <w:jc w:val="center"/>
              <w:rPr>
                <w:rFonts w:asciiTheme="majorBidi" w:hAnsiTheme="majorBidi" w:cstheme="majorBidi"/>
              </w:rPr>
            </w:pPr>
            <w:r>
              <w:rPr>
                <w:rFonts w:asciiTheme="majorBidi" w:hAnsiTheme="majorBidi" w:cstheme="majorBidi"/>
              </w:rPr>
              <w:t>NA</w:t>
            </w: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0274EF" w:rsidRDefault="00004DE7" w:rsidP="00DD0ED0">
            <w:pPr>
              <w:jc w:val="center"/>
              <w:rPr>
                <w:rFonts w:asciiTheme="majorBidi" w:hAnsiTheme="majorBidi" w:cstheme="majorBidi"/>
                <w:rtl/>
                <w:lang w:bidi="ar-EG"/>
              </w:rPr>
            </w:pPr>
            <w:r>
              <w:rPr>
                <w:rFonts w:asciiTheme="majorBidi" w:hAnsiTheme="majorBidi" w:cstheme="majorBidi"/>
                <w:lang w:bidi="ar-EG"/>
              </w:rPr>
              <w:t>45</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0274EF" w:rsidRDefault="00DD0ED0" w:rsidP="00DD0ED0">
            <w:pPr>
              <w:jc w:val="center"/>
              <w:rPr>
                <w:rFonts w:asciiTheme="majorBidi" w:hAnsiTheme="majorBidi" w:cstheme="majorBidi"/>
                <w:rtl/>
                <w:lang w:bidi="ar-EG"/>
              </w:rPr>
            </w:pPr>
            <w:r>
              <w:rPr>
                <w:rFonts w:asciiTheme="majorBidi" w:hAnsiTheme="majorBidi" w:cstheme="majorBidi"/>
                <w:lang w:bidi="ar-EG"/>
              </w:rPr>
              <w:t>NA</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0274EF" w:rsidRDefault="00DD0ED0" w:rsidP="00DD0ED0">
            <w:pPr>
              <w:jc w:val="center"/>
              <w:rPr>
                <w:rFonts w:asciiTheme="majorBidi" w:hAnsiTheme="majorBidi" w:cstheme="majorBidi"/>
                <w:rtl/>
                <w:lang w:bidi="ar-EG"/>
              </w:rPr>
            </w:pPr>
            <w:r>
              <w:rPr>
                <w:rFonts w:asciiTheme="majorBidi" w:hAnsiTheme="majorBidi" w:cstheme="majorBidi"/>
                <w:lang w:bidi="ar-EG"/>
              </w:rPr>
              <w:t>NA</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0274EF" w:rsidRDefault="00DD0ED0" w:rsidP="00DD0ED0">
            <w:pPr>
              <w:jc w:val="center"/>
              <w:rPr>
                <w:rFonts w:asciiTheme="majorBidi" w:hAnsiTheme="majorBidi" w:cstheme="majorBidi"/>
                <w:rtl/>
                <w:lang w:bidi="ar-EG"/>
              </w:rPr>
            </w:pPr>
            <w:r>
              <w:rPr>
                <w:rFonts w:asciiTheme="majorBidi" w:hAnsiTheme="majorBidi" w:cstheme="majorBidi"/>
                <w:lang w:bidi="ar-EG"/>
              </w:rPr>
              <w:t>NA</w:t>
            </w: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0274EF" w:rsidRDefault="00004DE7" w:rsidP="00DD0ED0">
            <w:pPr>
              <w:jc w:val="center"/>
              <w:rPr>
                <w:rFonts w:asciiTheme="majorBidi" w:hAnsiTheme="majorBidi" w:cstheme="majorBidi"/>
                <w:rtl/>
                <w:lang w:bidi="ar-EG"/>
              </w:rPr>
            </w:pPr>
            <w:r>
              <w:rPr>
                <w:rFonts w:asciiTheme="majorBidi" w:hAnsiTheme="majorBidi" w:cstheme="majorBidi"/>
                <w:lang w:bidi="ar-EG"/>
              </w:rPr>
              <w:t>45</w:t>
            </w:r>
          </w:p>
        </w:tc>
      </w:tr>
    </w:tbl>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3" w:name="_Toc523814307"/>
      <w:bookmarkStart w:id="4"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3"/>
      <w:bookmarkEnd w:id="4"/>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F17EC3" w:rsidRDefault="00AA1554" w:rsidP="008B5913">
            <w:pPr>
              <w:pStyle w:val="Heading2"/>
              <w:jc w:val="left"/>
              <w:rPr>
                <w:rFonts w:asciiTheme="majorBidi" w:hAnsiTheme="majorBidi" w:cstheme="majorBidi"/>
                <w:sz w:val="26"/>
                <w:szCs w:val="26"/>
              </w:rPr>
            </w:pPr>
            <w:bookmarkStart w:id="5"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5"/>
            <w:r w:rsidRPr="00F17EC3">
              <w:rPr>
                <w:rFonts w:asciiTheme="majorBidi" w:hAnsiTheme="majorBidi" w:cstheme="majorBidi"/>
                <w:sz w:val="26"/>
                <w:szCs w:val="26"/>
              </w:rPr>
              <w:t xml:space="preserve"> </w:t>
            </w:r>
          </w:p>
          <w:p w:rsidR="008632D8" w:rsidRPr="008632D8" w:rsidRDefault="008632D8" w:rsidP="008632D8">
            <w:pPr>
              <w:rPr>
                <w:bCs/>
                <w:sz w:val="20"/>
                <w:szCs w:val="20"/>
              </w:rPr>
            </w:pPr>
            <w:r w:rsidRPr="008632D8">
              <w:rPr>
                <w:bCs/>
                <w:sz w:val="20"/>
                <w:szCs w:val="20"/>
              </w:rPr>
              <w:t xml:space="preserve">The course </w:t>
            </w:r>
            <w:r w:rsidR="00402104">
              <w:rPr>
                <w:bCs/>
                <w:sz w:val="20"/>
                <w:szCs w:val="20"/>
              </w:rPr>
              <w:t xml:space="preserve">is intended to </w:t>
            </w:r>
            <w:r w:rsidR="007852D7">
              <w:rPr>
                <w:bCs/>
                <w:sz w:val="20"/>
                <w:szCs w:val="20"/>
              </w:rPr>
              <w:t>provide</w:t>
            </w:r>
            <w:r w:rsidRPr="008632D8">
              <w:rPr>
                <w:bCs/>
                <w:sz w:val="20"/>
                <w:szCs w:val="20"/>
              </w:rPr>
              <w:t xml:space="preserve"> realistic and communicative practice of </w:t>
            </w:r>
            <w:r w:rsidR="007852D7">
              <w:rPr>
                <w:bCs/>
                <w:sz w:val="20"/>
                <w:szCs w:val="20"/>
              </w:rPr>
              <w:t xml:space="preserve">English </w:t>
            </w:r>
            <w:r w:rsidRPr="008632D8">
              <w:rPr>
                <w:bCs/>
                <w:sz w:val="20"/>
                <w:szCs w:val="20"/>
              </w:rPr>
              <w:t>language skills needed in nursing</w:t>
            </w:r>
            <w:r w:rsidR="007852D7">
              <w:rPr>
                <w:bCs/>
                <w:sz w:val="20"/>
                <w:szCs w:val="20"/>
              </w:rPr>
              <w:t xml:space="preserve"> career</w:t>
            </w:r>
            <w:r w:rsidRPr="008632D8">
              <w:rPr>
                <w:bCs/>
                <w:sz w:val="20"/>
                <w:szCs w:val="20"/>
              </w:rPr>
              <w:t xml:space="preserve">. Students meet a large amount of specialist vocabulary during the course. Reading part gives specific skills practice in reading. Writing skill enables them to write summary, reports; email; job application; describing a procedure; writing an experiment. Listening skill prepares learners with a variety of questions based on listening tracks. Speaking topics focus upon talking personally; admitting a patient; emergency helpline; filling in a pain chart; asking questions on a helpline, transfer to a care home, hygiene inspection, patient’s life history, vital signs, patient medication, etc. </w:t>
            </w:r>
          </w:p>
          <w:p w:rsidR="008632D8" w:rsidRPr="008632D8" w:rsidRDefault="008632D8" w:rsidP="008632D8">
            <w:pPr>
              <w:rPr>
                <w:bCs/>
                <w:sz w:val="20"/>
                <w:szCs w:val="20"/>
              </w:rPr>
            </w:pPr>
          </w:p>
          <w:p w:rsidR="00AA1554" w:rsidRPr="00743E1A" w:rsidRDefault="008632D8" w:rsidP="008632D8">
            <w:pPr>
              <w:rPr>
                <w:sz w:val="20"/>
                <w:szCs w:val="20"/>
              </w:rPr>
            </w:pPr>
            <w:r w:rsidRPr="008632D8">
              <w:rPr>
                <w:bCs/>
                <w:sz w:val="20"/>
                <w:szCs w:val="20"/>
              </w:rPr>
              <w:t>Benchmark: Similar course at King Saud University; CEFR Level B2 &amp; SAQF* Level 7</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5922AF"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Pr="005E4CF7" w:rsidRDefault="00AA1554" w:rsidP="005E4CF7">
            <w:pPr>
              <w:pStyle w:val="Heading2"/>
              <w:jc w:val="left"/>
              <w:rPr>
                <w:rFonts w:asciiTheme="majorBidi" w:hAnsiTheme="majorBidi" w:cstheme="majorBidi"/>
                <w:sz w:val="26"/>
                <w:szCs w:val="26"/>
              </w:rPr>
            </w:pPr>
            <w:bookmarkStart w:id="6"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6"/>
          </w:p>
        </w:tc>
      </w:tr>
      <w:tr w:rsidR="00AA1554" w:rsidTr="005E4CF7">
        <w:tc>
          <w:tcPr>
            <w:tcW w:w="9325" w:type="dxa"/>
            <w:tcBorders>
              <w:top w:val="nil"/>
              <w:left w:val="single" w:sz="12" w:space="0" w:color="auto"/>
              <w:bottom w:val="single" w:sz="12" w:space="0" w:color="auto"/>
              <w:right w:val="single" w:sz="12" w:space="0" w:color="auto"/>
            </w:tcBorders>
          </w:tcPr>
          <w:p w:rsidR="00AF448A" w:rsidRDefault="008632D8" w:rsidP="00F846B5">
            <w:r w:rsidRPr="008632D8">
              <w:rPr>
                <w:sz w:val="20"/>
                <w:szCs w:val="20"/>
              </w:rPr>
              <w:t xml:space="preserve">The </w:t>
            </w:r>
            <w:r>
              <w:rPr>
                <w:sz w:val="20"/>
                <w:szCs w:val="20"/>
              </w:rPr>
              <w:t>course aims</w:t>
            </w:r>
            <w:r w:rsidRPr="008632D8">
              <w:rPr>
                <w:sz w:val="20"/>
                <w:szCs w:val="20"/>
              </w:rPr>
              <w:t xml:space="preserve"> to build up students’ communicative competence as nurses. At the end of the course, the students will be able to communicate in English effectively with </w:t>
            </w:r>
            <w:r>
              <w:rPr>
                <w:sz w:val="20"/>
                <w:szCs w:val="20"/>
              </w:rPr>
              <w:t xml:space="preserve">their </w:t>
            </w:r>
            <w:r w:rsidRPr="008632D8">
              <w:rPr>
                <w:sz w:val="20"/>
                <w:szCs w:val="20"/>
              </w:rPr>
              <w:t xml:space="preserve">fellow health care </w:t>
            </w:r>
            <w:r>
              <w:rPr>
                <w:sz w:val="20"/>
                <w:szCs w:val="20"/>
              </w:rPr>
              <w:t xml:space="preserve">colleagues </w:t>
            </w:r>
            <w:r w:rsidRPr="008632D8">
              <w:rPr>
                <w:sz w:val="20"/>
                <w:szCs w:val="20"/>
              </w:rPr>
              <w:t>and patients</w:t>
            </w:r>
            <w:r>
              <w:rPr>
                <w:sz w:val="20"/>
                <w:szCs w:val="20"/>
              </w:rPr>
              <w:t xml:space="preserve">. </w:t>
            </w:r>
            <w:r w:rsidR="00F846B5">
              <w:rPr>
                <w:sz w:val="20"/>
                <w:szCs w:val="20"/>
              </w:rPr>
              <w:t>T</w:t>
            </w:r>
            <w:r>
              <w:rPr>
                <w:sz w:val="20"/>
                <w:szCs w:val="20"/>
              </w:rPr>
              <w:t xml:space="preserve">hey </w:t>
            </w:r>
            <w:r w:rsidRPr="008632D8">
              <w:rPr>
                <w:sz w:val="20"/>
                <w:szCs w:val="20"/>
              </w:rPr>
              <w:t xml:space="preserve">will </w:t>
            </w:r>
            <w:r w:rsidR="003F77A9">
              <w:rPr>
                <w:sz w:val="20"/>
                <w:szCs w:val="20"/>
              </w:rPr>
              <w:t xml:space="preserve">also </w:t>
            </w:r>
            <w:r w:rsidRPr="008632D8">
              <w:rPr>
                <w:sz w:val="20"/>
                <w:szCs w:val="20"/>
              </w:rPr>
              <w:t xml:space="preserve">be able to convey instructions to patients </w:t>
            </w:r>
            <w:r w:rsidR="00F846B5">
              <w:rPr>
                <w:sz w:val="20"/>
                <w:szCs w:val="20"/>
              </w:rPr>
              <w:t>c</w:t>
            </w:r>
            <w:r w:rsidR="00F846B5" w:rsidRPr="00F846B5">
              <w:rPr>
                <w:sz w:val="20"/>
                <w:szCs w:val="20"/>
              </w:rPr>
              <w:t>onforming to ethical values while dealing with difficult or sensitive matters of the patients</w:t>
            </w:r>
            <w:r w:rsidR="00F846B5">
              <w:rPr>
                <w:sz w:val="20"/>
                <w:szCs w:val="20"/>
              </w:rPr>
              <w:t>.</w:t>
            </w:r>
          </w:p>
          <w:p w:rsidR="0094666D" w:rsidRDefault="0094666D" w:rsidP="00F846B5"/>
        </w:tc>
      </w:tr>
    </w:tbl>
    <w:p w:rsidR="00AF448A" w:rsidRDefault="00AF448A" w:rsidP="00465FB7">
      <w:pPr>
        <w:pStyle w:val="Heading2"/>
        <w:jc w:val="left"/>
        <w:rPr>
          <w:rFonts w:asciiTheme="majorBidi" w:hAnsiTheme="majorBidi" w:cstheme="majorBidi"/>
          <w:sz w:val="26"/>
          <w:szCs w:val="26"/>
        </w:rPr>
      </w:pPr>
      <w:bookmarkStart w:id="7"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7"/>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714"/>
        <w:gridCol w:w="3007"/>
      </w:tblGrid>
      <w:tr w:rsidR="006A74AB" w:rsidRPr="005D2DDD" w:rsidTr="00D25E64">
        <w:trPr>
          <w:tblHeader/>
        </w:trPr>
        <w:tc>
          <w:tcPr>
            <w:tcW w:w="6318"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007"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D25E64">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6D5D81" w:rsidRDefault="00DD0890" w:rsidP="006A74AB">
            <w:pPr>
              <w:jc w:val="lowKashida"/>
              <w:rPr>
                <w:rFonts w:asciiTheme="majorBidi" w:hAnsiTheme="majorBidi" w:cstheme="majorBidi"/>
                <w:b/>
                <w:bCs/>
                <w:highlight w:val="yellow"/>
                <w:lang w:bidi="ar-EG"/>
              </w:rPr>
            </w:pPr>
            <w:r w:rsidRPr="006D5D81">
              <w:rPr>
                <w:rFonts w:asciiTheme="majorBidi" w:hAnsiTheme="majorBidi" w:cstheme="majorBidi"/>
                <w:b/>
                <w:bCs/>
              </w:rPr>
              <w:t>Knowledge and Understanding</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1.1</w:t>
            </w:r>
          </w:p>
        </w:tc>
        <w:tc>
          <w:tcPr>
            <w:tcW w:w="5714" w:type="dxa"/>
            <w:tcBorders>
              <w:top w:val="dashSmallGap" w:sz="4" w:space="0" w:color="auto"/>
              <w:left w:val="single" w:sz="8" w:space="0" w:color="auto"/>
              <w:bottom w:val="dashSmallGap" w:sz="4" w:space="0" w:color="auto"/>
            </w:tcBorders>
          </w:tcPr>
          <w:p w:rsidR="00D25E64" w:rsidRPr="006D5D81" w:rsidRDefault="00AA2226" w:rsidP="00D25E64">
            <w:pPr>
              <w:jc w:val="lowKashida"/>
              <w:rPr>
                <w:rFonts w:asciiTheme="majorBidi" w:hAnsiTheme="majorBidi" w:cstheme="majorBidi"/>
              </w:rPr>
            </w:pPr>
            <w:r w:rsidRPr="006D5D81">
              <w:rPr>
                <w:rFonts w:asciiTheme="majorBidi" w:hAnsiTheme="majorBidi" w:cstheme="majorBidi"/>
              </w:rPr>
              <w:t>Understand the context of vocabulary to produce or check comprehension.</w:t>
            </w:r>
          </w:p>
        </w:tc>
        <w:tc>
          <w:tcPr>
            <w:tcW w:w="3007" w:type="dxa"/>
            <w:vMerge w:val="restart"/>
            <w:tcBorders>
              <w:top w:val="dashSmallGap" w:sz="4" w:space="0" w:color="auto"/>
              <w:left w:val="single" w:sz="8" w:space="0" w:color="auto"/>
              <w:right w:val="single" w:sz="12" w:space="0" w:color="auto"/>
            </w:tcBorders>
          </w:tcPr>
          <w:p w:rsidR="009E0876" w:rsidRPr="009E0876" w:rsidRDefault="009E0876" w:rsidP="009E0876">
            <w:pPr>
              <w:rPr>
                <w:rFonts w:asciiTheme="majorBidi" w:hAnsiTheme="majorBidi" w:cstheme="majorBidi"/>
                <w:sz w:val="20"/>
                <w:szCs w:val="20"/>
              </w:rPr>
            </w:pPr>
            <w:r w:rsidRPr="009E0876">
              <w:rPr>
                <w:rFonts w:asciiTheme="majorBidi" w:hAnsiTheme="majorBidi" w:cstheme="majorBidi"/>
                <w:sz w:val="20"/>
                <w:szCs w:val="20"/>
              </w:rPr>
              <w:t xml:space="preserve">The program aims to prepare qualified graduates with proper knowledge of language and the knowledge of the topics </w:t>
            </w:r>
            <w:r>
              <w:rPr>
                <w:rFonts w:asciiTheme="majorBidi" w:hAnsiTheme="majorBidi" w:cstheme="majorBidi"/>
                <w:sz w:val="20"/>
                <w:szCs w:val="20"/>
              </w:rPr>
              <w:t>related</w:t>
            </w:r>
            <w:r w:rsidRPr="009E0876">
              <w:rPr>
                <w:rFonts w:asciiTheme="majorBidi" w:hAnsiTheme="majorBidi" w:cstheme="majorBidi"/>
                <w:sz w:val="20"/>
                <w:szCs w:val="20"/>
              </w:rPr>
              <w:t xml:space="preserve"> to the field of nursing.</w:t>
            </w:r>
          </w:p>
          <w:p w:rsidR="00D25E64" w:rsidRPr="00660E3F" w:rsidRDefault="00D25E64" w:rsidP="009E0876">
            <w:pPr>
              <w:rPr>
                <w:rFonts w:asciiTheme="majorBidi" w:hAnsiTheme="majorBidi" w:cstheme="majorBidi"/>
                <w:color w:val="FF0000"/>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1.2</w:t>
            </w:r>
          </w:p>
        </w:tc>
        <w:tc>
          <w:tcPr>
            <w:tcW w:w="5714" w:type="dxa"/>
            <w:tcBorders>
              <w:top w:val="dashSmallGap" w:sz="4" w:space="0" w:color="auto"/>
              <w:left w:val="single" w:sz="8" w:space="0" w:color="auto"/>
              <w:bottom w:val="dashSmallGap" w:sz="4" w:space="0" w:color="auto"/>
            </w:tcBorders>
          </w:tcPr>
          <w:p w:rsidR="00D25E64" w:rsidRPr="006D5D81" w:rsidRDefault="00AA2226" w:rsidP="00AA2226">
            <w:pPr>
              <w:jc w:val="lowKashida"/>
              <w:rPr>
                <w:rFonts w:asciiTheme="majorBidi" w:hAnsiTheme="majorBidi" w:cstheme="majorBidi"/>
              </w:rPr>
            </w:pPr>
            <w:r w:rsidRPr="006D5D81">
              <w:rPr>
                <w:rFonts w:asciiTheme="majorBidi" w:hAnsiTheme="majorBidi" w:cstheme="majorBidi"/>
              </w:rPr>
              <w:t>Recall terms related to nursing in a health care setting.</w:t>
            </w:r>
          </w:p>
        </w:tc>
        <w:tc>
          <w:tcPr>
            <w:tcW w:w="3007" w:type="dxa"/>
            <w:vMerge/>
            <w:tcBorders>
              <w:left w:val="single" w:sz="8" w:space="0" w:color="auto"/>
              <w:right w:val="single" w:sz="12" w:space="0" w:color="auto"/>
            </w:tcBorders>
          </w:tcPr>
          <w:p w:rsidR="00D25E64" w:rsidRPr="00B4292A" w:rsidRDefault="00D25E64" w:rsidP="006A74AB">
            <w:pPr>
              <w:rPr>
                <w:rFonts w:asciiTheme="majorBidi" w:hAnsiTheme="majorBidi" w:cstheme="majorBidi"/>
              </w:rPr>
            </w:pPr>
          </w:p>
        </w:tc>
      </w:tr>
      <w:tr w:rsidR="00D25E64" w:rsidRPr="005D2DDD" w:rsidTr="00D25E64">
        <w:tc>
          <w:tcPr>
            <w:tcW w:w="604" w:type="dxa"/>
            <w:tcBorders>
              <w:top w:val="dashSmallGap" w:sz="4" w:space="0" w:color="auto"/>
              <w:left w:val="single" w:sz="12" w:space="0" w:color="auto"/>
              <w:bottom w:val="dashSmallGap" w:sz="4" w:space="0" w:color="auto"/>
              <w:right w:val="single" w:sz="8" w:space="0" w:color="auto"/>
            </w:tcBorders>
          </w:tcPr>
          <w:p w:rsidR="00D25E64" w:rsidRPr="00B4292A" w:rsidRDefault="00D25E64" w:rsidP="006A74AB">
            <w:pPr>
              <w:rPr>
                <w:rFonts w:asciiTheme="majorBidi" w:hAnsiTheme="majorBidi" w:cstheme="majorBidi"/>
              </w:rPr>
            </w:pPr>
            <w:r w:rsidRPr="00B4292A">
              <w:rPr>
                <w:rFonts w:asciiTheme="majorBidi" w:hAnsiTheme="majorBidi" w:cstheme="majorBidi"/>
              </w:rPr>
              <w:t>1.3</w:t>
            </w:r>
          </w:p>
        </w:tc>
        <w:tc>
          <w:tcPr>
            <w:tcW w:w="5714" w:type="dxa"/>
            <w:tcBorders>
              <w:top w:val="dashSmallGap" w:sz="4" w:space="0" w:color="auto"/>
              <w:left w:val="single" w:sz="8" w:space="0" w:color="auto"/>
              <w:bottom w:val="dashSmallGap" w:sz="4" w:space="0" w:color="auto"/>
            </w:tcBorders>
          </w:tcPr>
          <w:p w:rsidR="00D25E64" w:rsidRPr="006D5D81" w:rsidRDefault="00D11D3D" w:rsidP="00D11D3D">
            <w:pPr>
              <w:jc w:val="lowKashida"/>
              <w:rPr>
                <w:rFonts w:asciiTheme="majorBidi" w:hAnsiTheme="majorBidi" w:cstheme="majorBidi"/>
              </w:rPr>
            </w:pPr>
            <w:r w:rsidRPr="006D5D81">
              <w:rPr>
                <w:rFonts w:asciiTheme="majorBidi" w:hAnsiTheme="majorBidi" w:cstheme="majorBidi"/>
              </w:rPr>
              <w:t>Record and reproduce information competently to maintain patient care facilities.</w:t>
            </w:r>
          </w:p>
        </w:tc>
        <w:tc>
          <w:tcPr>
            <w:tcW w:w="3007" w:type="dxa"/>
            <w:vMerge/>
            <w:tcBorders>
              <w:left w:val="single" w:sz="8" w:space="0" w:color="auto"/>
              <w:right w:val="single" w:sz="12" w:space="0" w:color="auto"/>
            </w:tcBorders>
          </w:tcPr>
          <w:p w:rsidR="00D25E64" w:rsidRPr="00B4292A" w:rsidRDefault="00D25E64" w:rsidP="006A74AB">
            <w:pPr>
              <w:rPr>
                <w:rFonts w:asciiTheme="majorBidi" w:hAnsiTheme="majorBidi" w:cstheme="majorBidi"/>
              </w:rPr>
            </w:pPr>
          </w:p>
        </w:tc>
      </w:tr>
      <w:tr w:rsidR="006A74A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6D5D81" w:rsidRDefault="006A74AB" w:rsidP="006A74AB">
            <w:pPr>
              <w:jc w:val="lowKashida"/>
              <w:rPr>
                <w:rFonts w:asciiTheme="majorBidi" w:hAnsiTheme="majorBidi" w:cstheme="majorBidi"/>
                <w:b/>
                <w:bCs/>
                <w:lang w:bidi="ar-EG"/>
              </w:rPr>
            </w:pPr>
            <w:r w:rsidRPr="006D5D81">
              <w:rPr>
                <w:rFonts w:asciiTheme="majorBidi" w:hAnsiTheme="majorBidi" w:cstheme="majorBidi"/>
                <w:b/>
                <w:bCs/>
              </w:rPr>
              <w:t>Skills :</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F751E0" w:rsidRPr="005D2DDD" w:rsidTr="00182EF8">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2.1</w:t>
            </w:r>
          </w:p>
        </w:tc>
        <w:tc>
          <w:tcPr>
            <w:tcW w:w="5714" w:type="dxa"/>
            <w:tcBorders>
              <w:top w:val="dashSmallGap" w:sz="4" w:space="0" w:color="auto"/>
              <w:left w:val="single" w:sz="8" w:space="0" w:color="auto"/>
              <w:bottom w:val="single" w:sz="12" w:space="0" w:color="auto"/>
            </w:tcBorders>
          </w:tcPr>
          <w:p w:rsidR="00F751E0" w:rsidRPr="006D5D81" w:rsidRDefault="00EA2C5B" w:rsidP="00EA2C5B">
            <w:pPr>
              <w:jc w:val="lowKashida"/>
              <w:rPr>
                <w:rFonts w:asciiTheme="majorBidi" w:hAnsiTheme="majorBidi" w:cstheme="majorBidi"/>
              </w:rPr>
            </w:pPr>
            <w:r w:rsidRPr="006D5D81">
              <w:rPr>
                <w:rFonts w:asciiTheme="majorBidi" w:hAnsiTheme="majorBidi" w:cstheme="majorBidi"/>
              </w:rPr>
              <w:t>Demonstrate communication skills in oral and written contexts</w:t>
            </w:r>
            <w:r w:rsidR="00AA33AF" w:rsidRPr="006D5D81">
              <w:rPr>
                <w:rFonts w:asciiTheme="majorBidi" w:hAnsiTheme="majorBidi" w:cstheme="majorBidi"/>
              </w:rPr>
              <w:t xml:space="preserve"> </w:t>
            </w:r>
            <w:r w:rsidRPr="006D5D81">
              <w:rPr>
                <w:rFonts w:asciiTheme="majorBidi" w:hAnsiTheme="majorBidi" w:cstheme="majorBidi"/>
              </w:rPr>
              <w:t>reflecting the learned vocabulary and grammatical structures.</w:t>
            </w:r>
          </w:p>
        </w:tc>
        <w:tc>
          <w:tcPr>
            <w:tcW w:w="3007" w:type="dxa"/>
            <w:vMerge w:val="restart"/>
            <w:tcBorders>
              <w:top w:val="dashSmallGap" w:sz="4" w:space="0" w:color="auto"/>
              <w:left w:val="single" w:sz="8" w:space="0" w:color="auto"/>
              <w:right w:val="single" w:sz="12" w:space="0" w:color="auto"/>
            </w:tcBorders>
          </w:tcPr>
          <w:p w:rsidR="009C54C1" w:rsidRPr="009C54C1" w:rsidRDefault="009C54C1" w:rsidP="009C54C1">
            <w:pPr>
              <w:rPr>
                <w:rFonts w:asciiTheme="majorBidi" w:hAnsiTheme="majorBidi" w:cstheme="majorBidi"/>
                <w:sz w:val="20"/>
                <w:szCs w:val="20"/>
              </w:rPr>
            </w:pPr>
            <w:r w:rsidRPr="009C54C1">
              <w:rPr>
                <w:rFonts w:asciiTheme="majorBidi" w:hAnsiTheme="majorBidi" w:cstheme="majorBidi"/>
                <w:sz w:val="20"/>
                <w:szCs w:val="20"/>
              </w:rPr>
              <w:t>Developing subject related capabilities for students and encouraging them to continue their higher studies in field of nursing.</w:t>
            </w:r>
          </w:p>
          <w:p w:rsidR="00F751E0" w:rsidRPr="009C54C1" w:rsidRDefault="009C54C1" w:rsidP="009C54C1">
            <w:pPr>
              <w:rPr>
                <w:rFonts w:asciiTheme="majorBidi" w:hAnsiTheme="majorBidi" w:cstheme="majorBidi"/>
              </w:rPr>
            </w:pPr>
            <w:r w:rsidRPr="009C54C1">
              <w:rPr>
                <w:rFonts w:asciiTheme="majorBidi" w:hAnsiTheme="majorBidi" w:cstheme="majorBidi"/>
                <w:sz w:val="20"/>
                <w:szCs w:val="20"/>
              </w:rPr>
              <w:t>Developing critical thinking and problem-solving attitude in the beginner level students of nursing.</w:t>
            </w:r>
          </w:p>
        </w:tc>
      </w:tr>
      <w:tr w:rsidR="00F751E0" w:rsidRPr="005D2DDD" w:rsidTr="00182EF8">
        <w:tc>
          <w:tcPr>
            <w:tcW w:w="604" w:type="dxa"/>
            <w:tcBorders>
              <w:top w:val="dashSmallGap" w:sz="4" w:space="0" w:color="auto"/>
              <w:left w:val="single" w:sz="12" w:space="0" w:color="auto"/>
              <w:bottom w:val="single" w:sz="12" w:space="0" w:color="auto"/>
              <w:right w:val="single" w:sz="8" w:space="0" w:color="auto"/>
            </w:tcBorders>
          </w:tcPr>
          <w:p w:rsidR="00F751E0" w:rsidRPr="00B4292A" w:rsidRDefault="00F751E0" w:rsidP="006A74AB">
            <w:pPr>
              <w:rPr>
                <w:rFonts w:asciiTheme="majorBidi" w:hAnsiTheme="majorBidi" w:cstheme="majorBidi"/>
              </w:rPr>
            </w:pPr>
            <w:r w:rsidRPr="00B4292A">
              <w:rPr>
                <w:rFonts w:asciiTheme="majorBidi" w:hAnsiTheme="majorBidi" w:cstheme="majorBidi"/>
              </w:rPr>
              <w:t>2.2</w:t>
            </w:r>
          </w:p>
        </w:tc>
        <w:tc>
          <w:tcPr>
            <w:tcW w:w="5714" w:type="dxa"/>
            <w:tcBorders>
              <w:top w:val="dashSmallGap" w:sz="4" w:space="0" w:color="auto"/>
              <w:left w:val="single" w:sz="8" w:space="0" w:color="auto"/>
              <w:bottom w:val="single" w:sz="12" w:space="0" w:color="auto"/>
            </w:tcBorders>
          </w:tcPr>
          <w:p w:rsidR="00F751E0" w:rsidRPr="006D5D81" w:rsidRDefault="00EA2C5B" w:rsidP="00EA2C5B">
            <w:pPr>
              <w:jc w:val="lowKashida"/>
              <w:rPr>
                <w:rFonts w:asciiTheme="majorBidi" w:hAnsiTheme="majorBidi" w:cstheme="majorBidi"/>
              </w:rPr>
            </w:pPr>
            <w:r w:rsidRPr="006D5D81">
              <w:rPr>
                <w:rFonts w:asciiTheme="majorBidi" w:hAnsiTheme="majorBidi" w:cstheme="majorBidi"/>
              </w:rPr>
              <w:t>Give directions and instructions concerning patient care.</w:t>
            </w:r>
          </w:p>
        </w:tc>
        <w:tc>
          <w:tcPr>
            <w:tcW w:w="3007" w:type="dxa"/>
            <w:vMerge/>
            <w:tcBorders>
              <w:left w:val="single" w:sz="8" w:space="0" w:color="auto"/>
              <w:right w:val="single" w:sz="12" w:space="0" w:color="auto"/>
            </w:tcBorders>
          </w:tcPr>
          <w:p w:rsidR="00F751E0" w:rsidRPr="00B4292A" w:rsidRDefault="00F751E0" w:rsidP="006A74AB">
            <w:pPr>
              <w:rPr>
                <w:rFonts w:asciiTheme="majorBidi" w:hAnsiTheme="majorBidi" w:cstheme="majorBidi"/>
              </w:rPr>
            </w:pPr>
          </w:p>
        </w:tc>
      </w:tr>
      <w:tr w:rsidR="00EA2C5B" w:rsidRPr="005D2DDD" w:rsidTr="00182EF8">
        <w:tc>
          <w:tcPr>
            <w:tcW w:w="604" w:type="dxa"/>
            <w:tcBorders>
              <w:top w:val="dashSmallGap" w:sz="4" w:space="0" w:color="auto"/>
              <w:left w:val="single" w:sz="12" w:space="0" w:color="auto"/>
              <w:bottom w:val="single" w:sz="12" w:space="0" w:color="auto"/>
              <w:right w:val="single" w:sz="8" w:space="0" w:color="auto"/>
            </w:tcBorders>
          </w:tcPr>
          <w:p w:rsidR="00EA2C5B" w:rsidRPr="00B4292A" w:rsidRDefault="00EA2C5B" w:rsidP="00EA2C5B">
            <w:pPr>
              <w:rPr>
                <w:rFonts w:asciiTheme="majorBidi" w:hAnsiTheme="majorBidi" w:cstheme="majorBidi"/>
              </w:rPr>
            </w:pPr>
            <w:r w:rsidRPr="00B4292A">
              <w:rPr>
                <w:rFonts w:asciiTheme="majorBidi" w:hAnsiTheme="majorBidi" w:cstheme="majorBidi"/>
              </w:rPr>
              <w:t>2.3</w:t>
            </w:r>
          </w:p>
        </w:tc>
        <w:tc>
          <w:tcPr>
            <w:tcW w:w="5714" w:type="dxa"/>
            <w:tcBorders>
              <w:top w:val="dashSmallGap" w:sz="4" w:space="0" w:color="auto"/>
              <w:left w:val="single" w:sz="8" w:space="0" w:color="auto"/>
              <w:bottom w:val="single" w:sz="12" w:space="0" w:color="auto"/>
            </w:tcBorders>
          </w:tcPr>
          <w:p w:rsidR="00EA2C5B" w:rsidRPr="006D5D81" w:rsidRDefault="00EA2C5B" w:rsidP="00EA2C5B">
            <w:pPr>
              <w:jc w:val="lowKashida"/>
              <w:rPr>
                <w:rFonts w:asciiTheme="majorBidi" w:hAnsiTheme="majorBidi" w:cstheme="majorBidi"/>
              </w:rPr>
            </w:pPr>
            <w:r w:rsidRPr="006D5D81">
              <w:rPr>
                <w:rFonts w:asciiTheme="majorBidi" w:hAnsiTheme="majorBidi" w:cstheme="majorBidi"/>
              </w:rPr>
              <w:t>Describe nursing procedures and medical equipment.</w:t>
            </w:r>
          </w:p>
        </w:tc>
        <w:tc>
          <w:tcPr>
            <w:tcW w:w="3007" w:type="dxa"/>
            <w:vMerge/>
            <w:tcBorders>
              <w:left w:val="single" w:sz="8" w:space="0" w:color="auto"/>
              <w:right w:val="single" w:sz="12" w:space="0" w:color="auto"/>
            </w:tcBorders>
          </w:tcPr>
          <w:p w:rsidR="00EA2C5B" w:rsidRPr="00B4292A" w:rsidRDefault="00EA2C5B" w:rsidP="00EA2C5B">
            <w:pPr>
              <w:rPr>
                <w:rFonts w:asciiTheme="majorBidi" w:hAnsiTheme="majorBidi" w:cstheme="majorBidi"/>
              </w:rPr>
            </w:pPr>
          </w:p>
        </w:tc>
      </w:tr>
      <w:tr w:rsidR="00EA2C5B" w:rsidRPr="005D2DDD" w:rsidTr="00D25E64">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EA2C5B" w:rsidRPr="00E02FB7" w:rsidRDefault="00EA2C5B" w:rsidP="00EA2C5B">
            <w:pPr>
              <w:jc w:val="center"/>
              <w:rPr>
                <w:rFonts w:asciiTheme="majorBidi" w:hAnsiTheme="majorBidi" w:cstheme="majorBidi"/>
                <w:b/>
                <w:bCs/>
              </w:rPr>
            </w:pPr>
            <w:r w:rsidRPr="00E02FB7">
              <w:rPr>
                <w:rFonts w:asciiTheme="majorBidi" w:hAnsiTheme="majorBidi" w:cstheme="majorBidi"/>
                <w:b/>
                <w:bCs/>
              </w:rPr>
              <w:t>3</w:t>
            </w:r>
          </w:p>
        </w:tc>
        <w:tc>
          <w:tcPr>
            <w:tcW w:w="5714" w:type="dxa"/>
            <w:tcBorders>
              <w:top w:val="single" w:sz="8" w:space="0" w:color="auto"/>
              <w:left w:val="single" w:sz="8" w:space="0" w:color="auto"/>
              <w:bottom w:val="dashSmallGap" w:sz="4" w:space="0" w:color="auto"/>
              <w:right w:val="nil"/>
            </w:tcBorders>
            <w:shd w:val="clear" w:color="auto" w:fill="DBE5F1" w:themeFill="accent1" w:themeFillTint="33"/>
          </w:tcPr>
          <w:p w:rsidR="00EA2C5B" w:rsidRPr="006D5D81" w:rsidRDefault="00EA2C5B" w:rsidP="00EA2C5B">
            <w:pPr>
              <w:jc w:val="lowKashida"/>
              <w:rPr>
                <w:rFonts w:asciiTheme="majorBidi" w:hAnsiTheme="majorBidi" w:cstheme="majorBidi"/>
                <w:b/>
                <w:bCs/>
                <w:highlight w:val="yellow"/>
                <w:lang w:bidi="ar-EG"/>
              </w:rPr>
            </w:pPr>
            <w:r w:rsidRPr="006D5D81">
              <w:rPr>
                <w:rFonts w:asciiTheme="majorBidi" w:hAnsiTheme="majorBidi" w:cstheme="majorBidi"/>
                <w:b/>
                <w:bCs/>
              </w:rPr>
              <w:t>Values:</w:t>
            </w:r>
          </w:p>
        </w:tc>
        <w:tc>
          <w:tcPr>
            <w:tcW w:w="3007" w:type="dxa"/>
            <w:tcBorders>
              <w:top w:val="single" w:sz="8" w:space="0" w:color="auto"/>
              <w:left w:val="nil"/>
              <w:bottom w:val="dashSmallGap" w:sz="4" w:space="0" w:color="auto"/>
              <w:right w:val="single" w:sz="12" w:space="0" w:color="auto"/>
            </w:tcBorders>
            <w:shd w:val="clear" w:color="auto" w:fill="DBE5F1" w:themeFill="accent1" w:themeFillTint="33"/>
          </w:tcPr>
          <w:p w:rsidR="00EA2C5B" w:rsidRPr="00B4292A" w:rsidRDefault="00EA2C5B" w:rsidP="00EA2C5B">
            <w:pPr>
              <w:rPr>
                <w:rFonts w:asciiTheme="majorBidi" w:hAnsiTheme="majorBidi" w:cstheme="majorBidi"/>
              </w:rPr>
            </w:pPr>
          </w:p>
        </w:tc>
      </w:tr>
      <w:tr w:rsidR="00EA2C5B" w:rsidRPr="005D2DDD" w:rsidTr="00182EF8">
        <w:tc>
          <w:tcPr>
            <w:tcW w:w="604" w:type="dxa"/>
            <w:tcBorders>
              <w:top w:val="dashSmallGap" w:sz="4" w:space="0" w:color="auto"/>
              <w:left w:val="single" w:sz="12" w:space="0" w:color="auto"/>
              <w:bottom w:val="single" w:sz="12" w:space="0" w:color="auto"/>
              <w:right w:val="single" w:sz="8" w:space="0" w:color="auto"/>
            </w:tcBorders>
          </w:tcPr>
          <w:p w:rsidR="00EA2C5B" w:rsidRPr="00B4292A" w:rsidRDefault="00EA2C5B" w:rsidP="00EA2C5B">
            <w:pPr>
              <w:rPr>
                <w:rFonts w:asciiTheme="majorBidi" w:hAnsiTheme="majorBidi" w:cstheme="majorBidi"/>
              </w:rPr>
            </w:pPr>
            <w:r w:rsidRPr="00B4292A">
              <w:rPr>
                <w:rFonts w:asciiTheme="majorBidi" w:hAnsiTheme="majorBidi" w:cstheme="majorBidi"/>
              </w:rPr>
              <w:t>3.1</w:t>
            </w:r>
          </w:p>
        </w:tc>
        <w:tc>
          <w:tcPr>
            <w:tcW w:w="5714" w:type="dxa"/>
            <w:tcBorders>
              <w:top w:val="dashSmallGap" w:sz="4" w:space="0" w:color="auto"/>
              <w:left w:val="single" w:sz="8" w:space="0" w:color="auto"/>
              <w:bottom w:val="single" w:sz="12" w:space="0" w:color="auto"/>
            </w:tcBorders>
          </w:tcPr>
          <w:p w:rsidR="00EA2C5B" w:rsidRPr="009D7BE1" w:rsidRDefault="009D7BE1" w:rsidP="009D7BE1">
            <w:pPr>
              <w:jc w:val="lowKashida"/>
              <w:rPr>
                <w:rFonts w:asciiTheme="majorBidi" w:hAnsiTheme="majorBidi" w:cstheme="majorBidi"/>
              </w:rPr>
            </w:pPr>
            <w:r w:rsidRPr="009D7BE1">
              <w:rPr>
                <w:rFonts w:asciiTheme="majorBidi" w:hAnsiTheme="majorBidi" w:cstheme="majorBidi"/>
              </w:rPr>
              <w:t xml:space="preserve">Develop a teamwork attitude as a responsible member of </w:t>
            </w:r>
            <w:r>
              <w:rPr>
                <w:rFonts w:asciiTheme="majorBidi" w:hAnsiTheme="majorBidi" w:cstheme="majorBidi"/>
              </w:rPr>
              <w:t>nursing</w:t>
            </w:r>
            <w:r w:rsidRPr="009D7BE1">
              <w:rPr>
                <w:rFonts w:asciiTheme="majorBidi" w:hAnsiTheme="majorBidi" w:cstheme="majorBidi"/>
              </w:rPr>
              <w:t xml:space="preserve"> team to aid peer editing and correction</w:t>
            </w:r>
            <w:r>
              <w:rPr>
                <w:rFonts w:asciiTheme="majorBidi" w:hAnsiTheme="majorBidi" w:cstheme="majorBidi"/>
              </w:rPr>
              <w:t xml:space="preserve"> </w:t>
            </w:r>
            <w:r w:rsidR="002E7863">
              <w:rPr>
                <w:rFonts w:asciiTheme="majorBidi" w:hAnsiTheme="majorBidi" w:cstheme="majorBidi"/>
              </w:rPr>
              <w:t>focusing</w:t>
            </w:r>
            <w:r w:rsidR="0052360A" w:rsidRPr="006D5D81">
              <w:rPr>
                <w:rFonts w:asciiTheme="majorBidi" w:hAnsiTheme="majorBidi" w:cstheme="majorBidi"/>
              </w:rPr>
              <w:t xml:space="preserve"> on</w:t>
            </w:r>
            <w:r w:rsidR="00AA33AF" w:rsidRPr="006D5D81">
              <w:rPr>
                <w:rFonts w:asciiTheme="majorBidi" w:hAnsiTheme="majorBidi" w:cstheme="majorBidi"/>
              </w:rPr>
              <w:t xml:space="preserve"> different case studies.</w:t>
            </w:r>
          </w:p>
        </w:tc>
        <w:tc>
          <w:tcPr>
            <w:tcW w:w="3007" w:type="dxa"/>
            <w:vMerge w:val="restart"/>
            <w:tcBorders>
              <w:top w:val="dashSmallGap" w:sz="4" w:space="0" w:color="auto"/>
              <w:left w:val="single" w:sz="8" w:space="0" w:color="auto"/>
              <w:right w:val="single" w:sz="12" w:space="0" w:color="auto"/>
            </w:tcBorders>
          </w:tcPr>
          <w:p w:rsidR="00EA2C5B" w:rsidRPr="00AA33AF" w:rsidRDefault="00AA33AF" w:rsidP="00AA33AF">
            <w:pPr>
              <w:rPr>
                <w:rFonts w:asciiTheme="majorBidi" w:hAnsiTheme="majorBidi" w:cstheme="majorBidi"/>
              </w:rPr>
            </w:pPr>
            <w:r w:rsidRPr="00AA33AF">
              <w:rPr>
                <w:rFonts w:asciiTheme="majorBidi" w:eastAsia="Calibri" w:hAnsiTheme="majorBidi" w:cstheme="majorBidi"/>
                <w:sz w:val="20"/>
                <w:szCs w:val="20"/>
              </w:rPr>
              <w:t>The mission of the program is to prepare competent nurses</w:t>
            </w:r>
            <w:r>
              <w:rPr>
                <w:rFonts w:asciiTheme="majorBidi" w:eastAsia="Calibri" w:hAnsiTheme="majorBidi" w:cstheme="majorBidi"/>
                <w:sz w:val="20"/>
                <w:szCs w:val="20"/>
              </w:rPr>
              <w:t xml:space="preserve"> </w:t>
            </w:r>
            <w:r w:rsidR="006D5D81">
              <w:rPr>
                <w:rFonts w:asciiTheme="majorBidi" w:eastAsia="Calibri" w:hAnsiTheme="majorBidi" w:cstheme="majorBidi"/>
                <w:sz w:val="20"/>
                <w:szCs w:val="20"/>
              </w:rPr>
              <w:t>committed to serve the humanity</w:t>
            </w:r>
            <w:r>
              <w:rPr>
                <w:rFonts w:asciiTheme="majorBidi" w:eastAsia="Calibri" w:hAnsiTheme="majorBidi" w:cstheme="majorBidi"/>
                <w:sz w:val="20"/>
                <w:szCs w:val="20"/>
              </w:rPr>
              <w:t>.</w:t>
            </w:r>
          </w:p>
        </w:tc>
      </w:tr>
      <w:tr w:rsidR="00EA2C5B" w:rsidRPr="005D2DDD" w:rsidTr="00182EF8">
        <w:tc>
          <w:tcPr>
            <w:tcW w:w="604" w:type="dxa"/>
            <w:tcBorders>
              <w:top w:val="dashSmallGap" w:sz="4" w:space="0" w:color="auto"/>
              <w:left w:val="single" w:sz="12" w:space="0" w:color="auto"/>
              <w:bottom w:val="single" w:sz="12" w:space="0" w:color="auto"/>
              <w:right w:val="single" w:sz="8" w:space="0" w:color="auto"/>
            </w:tcBorders>
          </w:tcPr>
          <w:p w:rsidR="00EA2C5B" w:rsidRPr="00B4292A" w:rsidRDefault="00EA2C5B" w:rsidP="00EA2C5B">
            <w:pPr>
              <w:rPr>
                <w:rFonts w:asciiTheme="majorBidi" w:hAnsiTheme="majorBidi" w:cstheme="majorBidi"/>
              </w:rPr>
            </w:pPr>
            <w:r w:rsidRPr="00B4292A">
              <w:rPr>
                <w:rFonts w:asciiTheme="majorBidi" w:hAnsiTheme="majorBidi" w:cstheme="majorBidi"/>
              </w:rPr>
              <w:t>3.2</w:t>
            </w:r>
          </w:p>
        </w:tc>
        <w:tc>
          <w:tcPr>
            <w:tcW w:w="5714" w:type="dxa"/>
            <w:tcBorders>
              <w:top w:val="dashSmallGap" w:sz="4" w:space="0" w:color="auto"/>
              <w:left w:val="single" w:sz="8" w:space="0" w:color="auto"/>
              <w:bottom w:val="single" w:sz="12" w:space="0" w:color="auto"/>
            </w:tcBorders>
          </w:tcPr>
          <w:p w:rsidR="00EA2C5B" w:rsidRPr="006D5D81" w:rsidRDefault="00650A69" w:rsidP="00EA2C5B">
            <w:pPr>
              <w:jc w:val="lowKashida"/>
              <w:rPr>
                <w:rFonts w:asciiTheme="majorBidi" w:hAnsiTheme="majorBidi" w:cstheme="majorBidi"/>
                <w:lang w:val="en-GB"/>
              </w:rPr>
            </w:pPr>
            <w:r w:rsidRPr="00A55D37">
              <w:rPr>
                <w:rFonts w:asciiTheme="majorBidi" w:hAnsiTheme="majorBidi" w:cstheme="majorBidi"/>
              </w:rPr>
              <w:t>Display a professional commitment to ethical practice.</w:t>
            </w:r>
          </w:p>
        </w:tc>
        <w:tc>
          <w:tcPr>
            <w:tcW w:w="3007" w:type="dxa"/>
            <w:vMerge/>
            <w:tcBorders>
              <w:left w:val="single" w:sz="8" w:space="0" w:color="auto"/>
              <w:bottom w:val="single" w:sz="12" w:space="0" w:color="auto"/>
              <w:right w:val="single" w:sz="12" w:space="0" w:color="auto"/>
            </w:tcBorders>
          </w:tcPr>
          <w:p w:rsidR="00EA2C5B" w:rsidRPr="00B4292A" w:rsidRDefault="00EA2C5B" w:rsidP="00EA2C5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8" w:name="_Toc951378"/>
      <w:r w:rsidRPr="00E973FE">
        <w:t xml:space="preserve">C. </w:t>
      </w:r>
      <w:r w:rsidR="00D57D71" w:rsidRPr="00E973FE">
        <w:t>C</w:t>
      </w:r>
      <w:r w:rsidR="00F34D9A" w:rsidRPr="00E973FE">
        <w:t xml:space="preserve">ourse </w:t>
      </w:r>
      <w:r w:rsidR="00417BF7">
        <w:t>C</w:t>
      </w:r>
      <w:r w:rsidR="00F34D9A" w:rsidRPr="00E973FE">
        <w:t>ontent</w:t>
      </w:r>
      <w:bookmarkEnd w:id="8"/>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29"/>
        <w:gridCol w:w="7458"/>
        <w:gridCol w:w="1343"/>
      </w:tblGrid>
      <w:tr w:rsidR="003B2E79" w:rsidRPr="005D2DDD" w:rsidTr="006F7077">
        <w:trPr>
          <w:trHeight w:val="461"/>
        </w:trPr>
        <w:tc>
          <w:tcPr>
            <w:tcW w:w="629"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2E7863" w:rsidRPr="005D2DDD" w:rsidTr="00182EF8">
        <w:tc>
          <w:tcPr>
            <w:tcW w:w="629" w:type="dxa"/>
            <w:tcBorders>
              <w:top w:val="single" w:sz="8" w:space="0" w:color="auto"/>
              <w:left w:val="single" w:sz="12" w:space="0" w:color="auto"/>
              <w:right w:val="single" w:sz="8" w:space="0" w:color="auto"/>
            </w:tcBorders>
          </w:tcPr>
          <w:p w:rsidR="002E7863" w:rsidRPr="00DE07AD" w:rsidRDefault="002E7863" w:rsidP="002E7863">
            <w:pPr>
              <w:bidi/>
              <w:jc w:val="center"/>
              <w:rPr>
                <w:rFonts w:asciiTheme="majorBidi" w:hAnsiTheme="majorBidi" w:cstheme="majorBidi"/>
                <w:lang w:bidi="ar-EG"/>
              </w:rPr>
            </w:pPr>
            <w:r w:rsidRPr="00CE6CC3">
              <w:t>1</w:t>
            </w:r>
          </w:p>
        </w:tc>
        <w:tc>
          <w:tcPr>
            <w:tcW w:w="7458" w:type="dxa"/>
            <w:tcBorders>
              <w:top w:val="single" w:sz="8" w:space="0" w:color="auto"/>
              <w:left w:val="single" w:sz="8" w:space="0" w:color="auto"/>
              <w:right w:val="single" w:sz="8" w:space="0" w:color="auto"/>
            </w:tcBorders>
          </w:tcPr>
          <w:p w:rsidR="002E7863" w:rsidRPr="00C6672B" w:rsidRDefault="002E7863" w:rsidP="002E7863">
            <w:pPr>
              <w:bidi/>
              <w:jc w:val="right"/>
              <w:rPr>
                <w:rFonts w:asciiTheme="majorBidi" w:hAnsiTheme="majorBidi" w:cstheme="majorBidi"/>
                <w:rtl/>
              </w:rPr>
            </w:pPr>
            <w:r w:rsidRPr="00CE6CC3">
              <w:t>Unit: 8 - Nutrition and obesity</w:t>
            </w:r>
          </w:p>
        </w:tc>
        <w:tc>
          <w:tcPr>
            <w:tcW w:w="1343" w:type="dxa"/>
            <w:tcBorders>
              <w:top w:val="single" w:sz="8" w:space="0" w:color="auto"/>
              <w:left w:val="single" w:sz="8" w:space="0" w:color="auto"/>
              <w:right w:val="single" w:sz="12" w:space="0" w:color="auto"/>
            </w:tcBorders>
          </w:tcPr>
          <w:p w:rsidR="002E7863" w:rsidRPr="00DE07AD" w:rsidRDefault="002E7863" w:rsidP="002E7863">
            <w:pPr>
              <w:bidi/>
              <w:jc w:val="center"/>
              <w:rPr>
                <w:rFonts w:asciiTheme="majorBidi" w:hAnsiTheme="majorBidi" w:cstheme="majorBidi"/>
              </w:rPr>
            </w:pPr>
            <w:r w:rsidRPr="00CE6CC3">
              <w:t>7</w:t>
            </w:r>
          </w:p>
        </w:tc>
      </w:tr>
      <w:tr w:rsidR="002E7863" w:rsidRPr="005D2DDD" w:rsidTr="00182EF8">
        <w:tc>
          <w:tcPr>
            <w:tcW w:w="629" w:type="dxa"/>
            <w:tcBorders>
              <w:left w:val="single" w:sz="12" w:space="0" w:color="auto"/>
              <w:right w:val="single" w:sz="8" w:space="0" w:color="auto"/>
            </w:tcBorders>
          </w:tcPr>
          <w:p w:rsidR="002E7863" w:rsidRPr="00DE07AD" w:rsidRDefault="002E7863" w:rsidP="002E7863">
            <w:pPr>
              <w:bidi/>
              <w:jc w:val="center"/>
              <w:rPr>
                <w:rFonts w:asciiTheme="majorBidi" w:hAnsiTheme="majorBidi" w:cstheme="majorBidi"/>
              </w:rPr>
            </w:pPr>
            <w:r w:rsidRPr="00CE6CC3">
              <w:t>2</w:t>
            </w:r>
          </w:p>
        </w:tc>
        <w:tc>
          <w:tcPr>
            <w:tcW w:w="7458" w:type="dxa"/>
            <w:tcBorders>
              <w:left w:val="single" w:sz="8" w:space="0" w:color="auto"/>
              <w:right w:val="single" w:sz="8" w:space="0" w:color="auto"/>
            </w:tcBorders>
          </w:tcPr>
          <w:p w:rsidR="002E7863" w:rsidRPr="00C6672B" w:rsidRDefault="002E7863" w:rsidP="002E7863">
            <w:pPr>
              <w:bidi/>
              <w:jc w:val="right"/>
              <w:rPr>
                <w:rFonts w:asciiTheme="majorBidi" w:hAnsiTheme="majorBidi" w:cstheme="majorBidi"/>
                <w:rtl/>
              </w:rPr>
            </w:pPr>
            <w:r w:rsidRPr="00CE6CC3">
              <w:t>Unit: 9 – Blood</w:t>
            </w:r>
          </w:p>
        </w:tc>
        <w:tc>
          <w:tcPr>
            <w:tcW w:w="1343" w:type="dxa"/>
            <w:tcBorders>
              <w:left w:val="single" w:sz="8" w:space="0" w:color="auto"/>
              <w:right w:val="single" w:sz="12" w:space="0" w:color="auto"/>
            </w:tcBorders>
          </w:tcPr>
          <w:p w:rsidR="002E7863" w:rsidRPr="00DE07AD" w:rsidRDefault="002E7863" w:rsidP="002E7863">
            <w:pPr>
              <w:bidi/>
              <w:jc w:val="center"/>
              <w:rPr>
                <w:rFonts w:asciiTheme="majorBidi" w:hAnsiTheme="majorBidi" w:cstheme="majorBidi"/>
              </w:rPr>
            </w:pPr>
            <w:r w:rsidRPr="00CE6CC3">
              <w:t>7</w:t>
            </w:r>
          </w:p>
        </w:tc>
      </w:tr>
      <w:tr w:rsidR="002E7863" w:rsidRPr="005D2DDD" w:rsidTr="00182EF8">
        <w:tc>
          <w:tcPr>
            <w:tcW w:w="629" w:type="dxa"/>
            <w:tcBorders>
              <w:left w:val="single" w:sz="12" w:space="0" w:color="auto"/>
              <w:right w:val="single" w:sz="8" w:space="0" w:color="auto"/>
            </w:tcBorders>
          </w:tcPr>
          <w:p w:rsidR="002E7863" w:rsidRPr="00DE07AD" w:rsidRDefault="002E7863" w:rsidP="002E7863">
            <w:pPr>
              <w:bidi/>
              <w:jc w:val="center"/>
              <w:rPr>
                <w:rFonts w:asciiTheme="majorBidi" w:hAnsiTheme="majorBidi" w:cstheme="majorBidi"/>
              </w:rPr>
            </w:pPr>
            <w:r w:rsidRPr="00CE6CC3">
              <w:t>3</w:t>
            </w:r>
          </w:p>
        </w:tc>
        <w:tc>
          <w:tcPr>
            <w:tcW w:w="7458" w:type="dxa"/>
            <w:tcBorders>
              <w:left w:val="single" w:sz="8" w:space="0" w:color="auto"/>
              <w:right w:val="single" w:sz="8" w:space="0" w:color="auto"/>
            </w:tcBorders>
          </w:tcPr>
          <w:p w:rsidR="002E7863" w:rsidRPr="00C6672B" w:rsidRDefault="002E7863" w:rsidP="002E7863">
            <w:pPr>
              <w:bidi/>
              <w:jc w:val="right"/>
              <w:rPr>
                <w:rFonts w:asciiTheme="majorBidi" w:hAnsiTheme="majorBidi" w:cstheme="majorBidi"/>
                <w:rtl/>
              </w:rPr>
            </w:pPr>
            <w:r w:rsidRPr="00CE6CC3">
              <w:t>Unit: 11 – Hygiene</w:t>
            </w:r>
          </w:p>
        </w:tc>
        <w:tc>
          <w:tcPr>
            <w:tcW w:w="1343" w:type="dxa"/>
            <w:tcBorders>
              <w:left w:val="single" w:sz="8" w:space="0" w:color="auto"/>
              <w:right w:val="single" w:sz="12" w:space="0" w:color="auto"/>
            </w:tcBorders>
          </w:tcPr>
          <w:p w:rsidR="002E7863" w:rsidRPr="00DE07AD" w:rsidRDefault="002E7863" w:rsidP="002E7863">
            <w:pPr>
              <w:bidi/>
              <w:jc w:val="center"/>
              <w:rPr>
                <w:rFonts w:asciiTheme="majorBidi" w:hAnsiTheme="majorBidi" w:cstheme="majorBidi"/>
              </w:rPr>
            </w:pPr>
            <w:r w:rsidRPr="00CE6CC3">
              <w:t>7</w:t>
            </w:r>
          </w:p>
        </w:tc>
      </w:tr>
      <w:tr w:rsidR="002E7863" w:rsidRPr="005D2DDD" w:rsidTr="00182EF8">
        <w:tc>
          <w:tcPr>
            <w:tcW w:w="629" w:type="dxa"/>
            <w:tcBorders>
              <w:left w:val="single" w:sz="12" w:space="0" w:color="auto"/>
              <w:right w:val="single" w:sz="8" w:space="0" w:color="auto"/>
            </w:tcBorders>
          </w:tcPr>
          <w:p w:rsidR="002E7863" w:rsidRPr="00DE07AD" w:rsidRDefault="002E7863" w:rsidP="002E7863">
            <w:pPr>
              <w:bidi/>
              <w:jc w:val="center"/>
              <w:rPr>
                <w:rFonts w:asciiTheme="majorBidi" w:hAnsiTheme="majorBidi" w:cstheme="majorBidi"/>
              </w:rPr>
            </w:pPr>
            <w:r w:rsidRPr="00CE6CC3">
              <w:t>4</w:t>
            </w:r>
          </w:p>
        </w:tc>
        <w:tc>
          <w:tcPr>
            <w:tcW w:w="7458" w:type="dxa"/>
            <w:tcBorders>
              <w:left w:val="single" w:sz="8" w:space="0" w:color="auto"/>
              <w:right w:val="single" w:sz="8" w:space="0" w:color="auto"/>
            </w:tcBorders>
          </w:tcPr>
          <w:p w:rsidR="002E7863" w:rsidRPr="00C6672B" w:rsidRDefault="002E7863" w:rsidP="002E7863">
            <w:pPr>
              <w:bidi/>
              <w:jc w:val="right"/>
              <w:rPr>
                <w:rFonts w:asciiTheme="majorBidi" w:hAnsiTheme="majorBidi" w:cstheme="majorBidi"/>
                <w:rtl/>
              </w:rPr>
            </w:pPr>
            <w:r w:rsidRPr="00CE6CC3">
              <w:t>Unit: 12 - Mental health nursing</w:t>
            </w:r>
          </w:p>
        </w:tc>
        <w:tc>
          <w:tcPr>
            <w:tcW w:w="1343" w:type="dxa"/>
            <w:tcBorders>
              <w:left w:val="single" w:sz="8" w:space="0" w:color="auto"/>
              <w:right w:val="single" w:sz="12" w:space="0" w:color="auto"/>
            </w:tcBorders>
          </w:tcPr>
          <w:p w:rsidR="002E7863" w:rsidRPr="00DE07AD" w:rsidRDefault="002E7863" w:rsidP="002E7863">
            <w:pPr>
              <w:bidi/>
              <w:jc w:val="center"/>
              <w:rPr>
                <w:rFonts w:asciiTheme="majorBidi" w:hAnsiTheme="majorBidi" w:cstheme="majorBidi"/>
              </w:rPr>
            </w:pPr>
            <w:r w:rsidRPr="00CE6CC3">
              <w:t>8</w:t>
            </w:r>
          </w:p>
        </w:tc>
      </w:tr>
      <w:tr w:rsidR="002E7863" w:rsidRPr="005D2DDD" w:rsidTr="00182EF8">
        <w:tc>
          <w:tcPr>
            <w:tcW w:w="629" w:type="dxa"/>
            <w:tcBorders>
              <w:left w:val="single" w:sz="12" w:space="0" w:color="auto"/>
              <w:right w:val="single" w:sz="8" w:space="0" w:color="auto"/>
            </w:tcBorders>
          </w:tcPr>
          <w:p w:rsidR="002E7863" w:rsidRDefault="002E7863" w:rsidP="002E7863">
            <w:pPr>
              <w:bidi/>
              <w:jc w:val="center"/>
            </w:pPr>
            <w:r w:rsidRPr="00CE6CC3">
              <w:t>5</w:t>
            </w:r>
          </w:p>
        </w:tc>
        <w:tc>
          <w:tcPr>
            <w:tcW w:w="7458" w:type="dxa"/>
            <w:tcBorders>
              <w:left w:val="single" w:sz="8" w:space="0" w:color="auto"/>
              <w:right w:val="single" w:sz="8" w:space="0" w:color="auto"/>
            </w:tcBorders>
          </w:tcPr>
          <w:p w:rsidR="002E7863" w:rsidRPr="00C6672B" w:rsidRDefault="002E7863" w:rsidP="002E7863">
            <w:pPr>
              <w:bidi/>
              <w:jc w:val="right"/>
              <w:rPr>
                <w:rFonts w:asciiTheme="majorBidi" w:hAnsiTheme="majorBidi" w:cstheme="majorBidi"/>
              </w:rPr>
            </w:pPr>
            <w:r w:rsidRPr="00CE6CC3">
              <w:t>Unit: 13 - Monitoring the patient</w:t>
            </w:r>
          </w:p>
        </w:tc>
        <w:tc>
          <w:tcPr>
            <w:tcW w:w="1343" w:type="dxa"/>
            <w:tcBorders>
              <w:left w:val="single" w:sz="8" w:space="0" w:color="auto"/>
              <w:right w:val="single" w:sz="12" w:space="0" w:color="auto"/>
            </w:tcBorders>
          </w:tcPr>
          <w:p w:rsidR="002E7863" w:rsidRDefault="002E7863" w:rsidP="002E7863">
            <w:pPr>
              <w:bidi/>
              <w:jc w:val="center"/>
              <w:rPr>
                <w:rFonts w:asciiTheme="majorBidi" w:hAnsiTheme="majorBidi" w:cstheme="majorBidi"/>
                <w:rtl/>
              </w:rPr>
            </w:pPr>
            <w:r w:rsidRPr="00CE6CC3">
              <w:t>8</w:t>
            </w:r>
          </w:p>
        </w:tc>
      </w:tr>
      <w:tr w:rsidR="002E7863" w:rsidRPr="005D2DDD" w:rsidTr="00182EF8">
        <w:tc>
          <w:tcPr>
            <w:tcW w:w="629" w:type="dxa"/>
            <w:tcBorders>
              <w:left w:val="single" w:sz="12" w:space="0" w:color="auto"/>
              <w:right w:val="single" w:sz="8" w:space="0" w:color="auto"/>
            </w:tcBorders>
          </w:tcPr>
          <w:p w:rsidR="002E7863" w:rsidRDefault="002E7863" w:rsidP="002E7863">
            <w:pPr>
              <w:bidi/>
              <w:jc w:val="center"/>
            </w:pPr>
            <w:r w:rsidRPr="00CE6CC3">
              <w:t>6</w:t>
            </w:r>
          </w:p>
        </w:tc>
        <w:tc>
          <w:tcPr>
            <w:tcW w:w="7458" w:type="dxa"/>
            <w:tcBorders>
              <w:left w:val="single" w:sz="8" w:space="0" w:color="auto"/>
              <w:right w:val="single" w:sz="8" w:space="0" w:color="auto"/>
            </w:tcBorders>
          </w:tcPr>
          <w:p w:rsidR="002E7863" w:rsidRPr="00C6672B" w:rsidRDefault="002E7863" w:rsidP="002E7863">
            <w:pPr>
              <w:bidi/>
              <w:jc w:val="right"/>
              <w:rPr>
                <w:rFonts w:asciiTheme="majorBidi" w:hAnsiTheme="majorBidi" w:cstheme="majorBidi"/>
              </w:rPr>
            </w:pPr>
            <w:r w:rsidRPr="00CE6CC3">
              <w:t>Unit: 14 – Medication</w:t>
            </w:r>
          </w:p>
        </w:tc>
        <w:tc>
          <w:tcPr>
            <w:tcW w:w="1343" w:type="dxa"/>
            <w:tcBorders>
              <w:left w:val="single" w:sz="8" w:space="0" w:color="auto"/>
              <w:right w:val="single" w:sz="12" w:space="0" w:color="auto"/>
            </w:tcBorders>
          </w:tcPr>
          <w:p w:rsidR="002E7863" w:rsidRDefault="002E7863" w:rsidP="002E7863">
            <w:pPr>
              <w:bidi/>
              <w:jc w:val="center"/>
              <w:rPr>
                <w:rFonts w:asciiTheme="majorBidi" w:hAnsiTheme="majorBidi" w:cstheme="majorBidi"/>
                <w:rtl/>
              </w:rPr>
            </w:pPr>
            <w:r w:rsidRPr="00CE6CC3">
              <w:t>8</w:t>
            </w:r>
          </w:p>
        </w:tc>
      </w:tr>
      <w:tr w:rsidR="002E7863" w:rsidRPr="005D2DDD" w:rsidTr="00182EF8">
        <w:tc>
          <w:tcPr>
            <w:tcW w:w="8087"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2E7863" w:rsidRPr="002E7863" w:rsidRDefault="002E7863" w:rsidP="002E7863">
            <w:pPr>
              <w:bidi/>
              <w:jc w:val="center"/>
              <w:rPr>
                <w:rFonts w:asciiTheme="majorBidi" w:hAnsiTheme="majorBidi" w:cstheme="majorBidi"/>
                <w:b/>
                <w:bCs/>
                <w:rtl/>
                <w:lang w:bidi="ar-EG"/>
              </w:rPr>
            </w:pPr>
            <w:r w:rsidRPr="002E7863">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tcPr>
          <w:p w:rsidR="002E7863" w:rsidRPr="002E7863" w:rsidRDefault="002E7863" w:rsidP="002E7863">
            <w:pPr>
              <w:bidi/>
              <w:jc w:val="center"/>
              <w:rPr>
                <w:rFonts w:asciiTheme="majorBidi" w:hAnsiTheme="majorBidi" w:cstheme="majorBidi"/>
                <w:b/>
                <w:bCs/>
              </w:rPr>
            </w:pPr>
            <w:r w:rsidRPr="002E7863">
              <w:rPr>
                <w:b/>
                <w:bCs/>
              </w:rPr>
              <w:t>45</w:t>
            </w:r>
          </w:p>
        </w:tc>
      </w:tr>
    </w:tbl>
    <w:p w:rsidR="00636783" w:rsidRDefault="00636783" w:rsidP="008B5913">
      <w:pPr>
        <w:rPr>
          <w:b/>
          <w:bCs/>
          <w:sz w:val="26"/>
          <w:szCs w:val="26"/>
        </w:rPr>
      </w:pPr>
    </w:p>
    <w:p w:rsidR="00B42843" w:rsidRPr="00E973FE" w:rsidRDefault="00245E1B" w:rsidP="00382343">
      <w:pPr>
        <w:pStyle w:val="Heading1"/>
      </w:pPr>
      <w:bookmarkStart w:id="9" w:name="_Toc951379"/>
      <w:r w:rsidRPr="00E973FE">
        <w:t xml:space="preserve">D. </w:t>
      </w:r>
      <w:r w:rsidR="00B42843" w:rsidRPr="00E973FE">
        <w:t xml:space="preserve">Teaching and </w:t>
      </w:r>
      <w:r w:rsidR="00417BF7">
        <w:t>A</w:t>
      </w:r>
      <w:r w:rsidR="00B42843" w:rsidRPr="00E973FE">
        <w:t>sse</w:t>
      </w:r>
      <w:r w:rsidR="00F34D9A" w:rsidRPr="00E973FE">
        <w:t>ssment</w:t>
      </w:r>
      <w:bookmarkEnd w:id="9"/>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10"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10"/>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3"/>
        <w:gridCol w:w="3997"/>
        <w:gridCol w:w="2437"/>
        <w:gridCol w:w="2284"/>
      </w:tblGrid>
      <w:tr w:rsidR="009C77F0" w:rsidRPr="005D2DDD" w:rsidTr="00382343">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EC104B" w:rsidRPr="005D2DDD" w:rsidTr="00182EF8">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1.1</w:t>
            </w:r>
          </w:p>
        </w:tc>
        <w:tc>
          <w:tcPr>
            <w:tcW w:w="2088" w:type="pct"/>
            <w:tcBorders>
              <w:top w:val="single" w:sz="4" w:space="0" w:color="auto"/>
              <w:bottom w:val="dashSmallGap" w:sz="4" w:space="0" w:color="auto"/>
            </w:tcBorders>
          </w:tcPr>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EC104B" w:rsidRPr="00C76B1F" w:rsidRDefault="00CF35E7" w:rsidP="009C77F0">
            <w:pPr>
              <w:jc w:val="lowKashida"/>
              <w:rPr>
                <w:rFonts w:asciiTheme="majorBidi" w:hAnsiTheme="majorBidi" w:cstheme="majorBidi"/>
              </w:rPr>
            </w:pPr>
            <w:r w:rsidRPr="00CF35E7">
              <w:rPr>
                <w:rFonts w:asciiTheme="majorBidi" w:hAnsiTheme="majorBidi" w:cstheme="majorBidi"/>
              </w:rPr>
              <w:t>Understand the context of vocabulary to produce or check comprehension.</w:t>
            </w:r>
          </w:p>
        </w:tc>
        <w:tc>
          <w:tcPr>
            <w:tcW w:w="1273" w:type="pct"/>
            <w:tcBorders>
              <w:top w:val="single" w:sz="4" w:space="0" w:color="auto"/>
              <w:bottom w:val="dashSmallGap" w:sz="4" w:space="0" w:color="auto"/>
            </w:tcBorders>
            <w:vAlign w:val="center"/>
          </w:tcPr>
          <w:p w:rsidR="000241DB" w:rsidRDefault="000241DB" w:rsidP="000241DB">
            <w:pPr>
              <w:jc w:val="lowKashida"/>
              <w:rPr>
                <w:rFonts w:asciiTheme="majorBidi" w:hAnsiTheme="majorBidi" w:cstheme="majorBidi"/>
                <w:sz w:val="22"/>
                <w:szCs w:val="22"/>
              </w:rPr>
            </w:pPr>
            <w:r w:rsidRPr="000241DB">
              <w:rPr>
                <w:rFonts w:asciiTheme="majorBidi" w:hAnsiTheme="majorBidi" w:cstheme="majorBidi"/>
                <w:sz w:val="22"/>
                <w:szCs w:val="22"/>
              </w:rPr>
              <w:t>Using multimedia (pictures/audio/video), and flashcards to help students recognize new words.</w:t>
            </w:r>
          </w:p>
          <w:p w:rsidR="000241DB" w:rsidRDefault="000241DB" w:rsidP="000241DB">
            <w:pPr>
              <w:jc w:val="lowKashida"/>
              <w:rPr>
                <w:rFonts w:asciiTheme="majorBidi" w:hAnsiTheme="majorBidi" w:cstheme="majorBidi"/>
                <w:sz w:val="22"/>
                <w:szCs w:val="22"/>
              </w:rPr>
            </w:pPr>
          </w:p>
          <w:p w:rsidR="00EC104B" w:rsidRPr="00AF448A" w:rsidRDefault="000241DB" w:rsidP="000241DB">
            <w:pPr>
              <w:jc w:val="lowKashida"/>
              <w:rPr>
                <w:rFonts w:asciiTheme="majorBidi" w:hAnsiTheme="majorBidi" w:cstheme="majorBidi"/>
                <w:sz w:val="22"/>
                <w:szCs w:val="22"/>
              </w:rPr>
            </w:pPr>
            <w:r w:rsidRPr="000241DB">
              <w:rPr>
                <w:rFonts w:asciiTheme="majorBidi" w:hAnsiTheme="majorBidi" w:cstheme="majorBidi"/>
                <w:sz w:val="22"/>
                <w:szCs w:val="22"/>
              </w:rPr>
              <w:t>Mind maps, graphic organizers, fill in the blanks etc. through pair work and group work.</w:t>
            </w:r>
          </w:p>
        </w:tc>
        <w:tc>
          <w:tcPr>
            <w:tcW w:w="1193" w:type="pct"/>
            <w:tcBorders>
              <w:top w:val="single" w:sz="4" w:space="0" w:color="auto"/>
              <w:bottom w:val="dashSmallGap" w:sz="4" w:space="0" w:color="auto"/>
            </w:tcBorders>
            <w:vAlign w:val="center"/>
          </w:tcPr>
          <w:p w:rsidR="00EC104B" w:rsidRPr="00E50C12" w:rsidRDefault="00E57D82" w:rsidP="00E50C12">
            <w:r w:rsidRPr="00E50C12">
              <w:t xml:space="preserve">Assessing students’ vocabulary through </w:t>
            </w:r>
            <w:r w:rsidR="0075346F" w:rsidRPr="00E50C12">
              <w:t>variety of</w:t>
            </w:r>
            <w:r w:rsidRPr="00E50C12">
              <w:t xml:space="preserve"> question patterns e.g. c</w:t>
            </w:r>
            <w:r w:rsidR="0043507A" w:rsidRPr="00E50C12">
              <w:t>omplet</w:t>
            </w:r>
            <w:r w:rsidRPr="00E50C12">
              <w:t>e the</w:t>
            </w:r>
            <w:r w:rsidR="0043507A" w:rsidRPr="00E50C12">
              <w:t xml:space="preserve"> sentences, </w:t>
            </w:r>
            <w:r w:rsidR="00BD62B3" w:rsidRPr="00E50C12">
              <w:t>match</w:t>
            </w:r>
            <w:r w:rsidRPr="00E50C12">
              <w:t xml:space="preserve"> the words with their meanings</w:t>
            </w:r>
            <w:r w:rsidR="00BD62B3" w:rsidRPr="00E50C12">
              <w:t>, fill</w:t>
            </w:r>
            <w:r w:rsidR="00DD6C81" w:rsidRPr="00E50C12">
              <w:t xml:space="preserve"> in the </w:t>
            </w:r>
            <w:r w:rsidR="00BD62B3" w:rsidRPr="00E50C12">
              <w:t>blanks</w:t>
            </w:r>
            <w:r w:rsidRPr="00E50C12">
              <w:t>, find odd one out, etc.</w:t>
            </w:r>
            <w:r w:rsidR="004031CA" w:rsidRPr="00E50C12">
              <w:t xml:space="preserve"> </w:t>
            </w:r>
            <w:r w:rsidR="00497474" w:rsidRPr="00E50C12">
              <w:t xml:space="preserve">during </w:t>
            </w:r>
            <w:r w:rsidR="00497474" w:rsidRPr="00E50C12">
              <w:lastRenderedPageBreak/>
              <w:t>classroom activities a</w:t>
            </w:r>
            <w:r w:rsidRPr="00E50C12">
              <w:t>s well as</w:t>
            </w:r>
            <w:r w:rsidR="00497474" w:rsidRPr="00E50C12">
              <w:t xml:space="preserve"> </w:t>
            </w:r>
            <w:r w:rsidR="004031CA" w:rsidRPr="00E50C12">
              <w:t xml:space="preserve">in </w:t>
            </w:r>
            <w:r w:rsidR="00497474" w:rsidRPr="00E50C12">
              <w:t>other formative assessment</w:t>
            </w:r>
            <w:r w:rsidRPr="00E50C12">
              <w:t>s</w:t>
            </w:r>
            <w:r w:rsidR="00497474" w:rsidRPr="00E50C12">
              <w:t xml:space="preserve"> e.g. </w:t>
            </w:r>
            <w:r w:rsidR="00EC104B" w:rsidRPr="00E50C12">
              <w:t>Quizzes, Progress Test</w:t>
            </w:r>
            <w:r w:rsidR="004031CA" w:rsidRPr="00E50C12">
              <w:t xml:space="preserve"> an</w:t>
            </w:r>
            <w:r w:rsidRPr="00E50C12">
              <w:t>d</w:t>
            </w:r>
            <w:r w:rsidR="00EC104B" w:rsidRPr="00E50C12">
              <w:t xml:space="preserve"> </w:t>
            </w:r>
            <w:r w:rsidR="00497474" w:rsidRPr="00E50C12">
              <w:t xml:space="preserve">in the summative assessment i.e. </w:t>
            </w:r>
            <w:r w:rsidR="00EC104B" w:rsidRPr="00E50C12">
              <w:t>Final Exam</w:t>
            </w:r>
          </w:p>
        </w:tc>
      </w:tr>
      <w:tr w:rsidR="00EC104B" w:rsidRPr="005D2DDD" w:rsidTr="00182EF8">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lastRenderedPageBreak/>
              <w:t>1.2</w:t>
            </w:r>
          </w:p>
        </w:tc>
        <w:tc>
          <w:tcPr>
            <w:tcW w:w="2088" w:type="pct"/>
            <w:tcBorders>
              <w:top w:val="dashSmallGap" w:sz="4" w:space="0" w:color="auto"/>
              <w:bottom w:val="dashSmallGap" w:sz="4" w:space="0" w:color="auto"/>
            </w:tcBorders>
          </w:tcPr>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FD7D9A" w:rsidRDefault="00FD7D9A" w:rsidP="009C77F0">
            <w:pPr>
              <w:jc w:val="lowKashida"/>
              <w:rPr>
                <w:rFonts w:asciiTheme="majorBidi" w:hAnsiTheme="majorBidi" w:cstheme="majorBidi"/>
              </w:rPr>
            </w:pPr>
          </w:p>
          <w:p w:rsidR="00EC104B" w:rsidRDefault="00CF35E7" w:rsidP="009C77F0">
            <w:pPr>
              <w:jc w:val="lowKashida"/>
              <w:rPr>
                <w:rFonts w:asciiTheme="majorBidi" w:hAnsiTheme="majorBidi" w:cstheme="majorBidi"/>
              </w:rPr>
            </w:pPr>
            <w:r w:rsidRPr="00CF35E7">
              <w:rPr>
                <w:rFonts w:asciiTheme="majorBidi" w:hAnsiTheme="majorBidi" w:cstheme="majorBidi"/>
              </w:rPr>
              <w:t>Recall terms related to nursing in a health care setting.</w:t>
            </w:r>
          </w:p>
          <w:p w:rsidR="00E50C12" w:rsidRDefault="00E50C12" w:rsidP="009C77F0">
            <w:pPr>
              <w:jc w:val="lowKashida"/>
              <w:rPr>
                <w:rFonts w:asciiTheme="majorBidi" w:hAnsiTheme="majorBidi" w:cstheme="majorBidi"/>
              </w:rPr>
            </w:pPr>
          </w:p>
          <w:p w:rsidR="00E50C12" w:rsidRPr="00C76B1F" w:rsidRDefault="00E50C12" w:rsidP="009C77F0">
            <w:pPr>
              <w:jc w:val="lowKashida"/>
              <w:rPr>
                <w:rFonts w:asciiTheme="majorBidi" w:hAnsiTheme="majorBidi" w:cstheme="majorBidi"/>
              </w:rPr>
            </w:pPr>
          </w:p>
        </w:tc>
        <w:tc>
          <w:tcPr>
            <w:tcW w:w="1273" w:type="pct"/>
            <w:tcBorders>
              <w:top w:val="dashSmallGap" w:sz="4" w:space="0" w:color="auto"/>
              <w:bottom w:val="dashSmallGap" w:sz="4" w:space="0" w:color="auto"/>
            </w:tcBorders>
            <w:vAlign w:val="center"/>
          </w:tcPr>
          <w:p w:rsidR="007F7EFD" w:rsidRDefault="007F7EFD" w:rsidP="007F7EFD">
            <w:pPr>
              <w:jc w:val="lowKashida"/>
              <w:rPr>
                <w:rFonts w:asciiTheme="majorBidi" w:hAnsiTheme="majorBidi" w:cstheme="majorBidi"/>
                <w:sz w:val="22"/>
                <w:szCs w:val="22"/>
              </w:rPr>
            </w:pPr>
            <w:r>
              <w:rPr>
                <w:rFonts w:asciiTheme="majorBidi" w:hAnsiTheme="majorBidi" w:cstheme="majorBidi"/>
                <w:sz w:val="22"/>
                <w:szCs w:val="22"/>
              </w:rPr>
              <w:t xml:space="preserve">Mentoring students </w:t>
            </w:r>
            <w:r w:rsidR="00781AFD">
              <w:rPr>
                <w:rFonts w:asciiTheme="majorBidi" w:hAnsiTheme="majorBidi" w:cstheme="majorBidi"/>
                <w:sz w:val="22"/>
                <w:szCs w:val="22"/>
              </w:rPr>
              <w:t>doing</w:t>
            </w:r>
            <w:r>
              <w:rPr>
                <w:rFonts w:asciiTheme="majorBidi" w:hAnsiTheme="majorBidi" w:cstheme="majorBidi"/>
                <w:sz w:val="22"/>
                <w:szCs w:val="22"/>
              </w:rPr>
              <w:t xml:space="preserve"> activities like using the words in a sentence, mind maps, fill in the blanks, graphic organizers, etc. through pair work and group work.</w:t>
            </w:r>
          </w:p>
          <w:p w:rsidR="007F7EFD" w:rsidRDefault="007F7EFD" w:rsidP="009C77F0">
            <w:pPr>
              <w:jc w:val="lowKashida"/>
              <w:rPr>
                <w:rFonts w:asciiTheme="majorBidi" w:hAnsiTheme="majorBidi" w:cstheme="majorBidi"/>
                <w:color w:val="FF0000"/>
                <w:sz w:val="22"/>
                <w:szCs w:val="22"/>
              </w:rPr>
            </w:pPr>
          </w:p>
          <w:p w:rsidR="00EC104B" w:rsidRPr="007F7EFD" w:rsidRDefault="00EC104B" w:rsidP="009C77F0">
            <w:pPr>
              <w:jc w:val="lowKashida"/>
              <w:rPr>
                <w:rFonts w:asciiTheme="majorBidi" w:hAnsiTheme="majorBidi" w:cstheme="majorBidi"/>
                <w:color w:val="FF0000"/>
                <w:sz w:val="22"/>
                <w:szCs w:val="22"/>
              </w:rPr>
            </w:pPr>
          </w:p>
        </w:tc>
        <w:tc>
          <w:tcPr>
            <w:tcW w:w="1193" w:type="pct"/>
            <w:tcBorders>
              <w:top w:val="dashSmallGap" w:sz="4" w:space="0" w:color="auto"/>
              <w:bottom w:val="dashSmallGap" w:sz="4" w:space="0" w:color="auto"/>
            </w:tcBorders>
            <w:vAlign w:val="center"/>
          </w:tcPr>
          <w:p w:rsidR="00EC104B" w:rsidRPr="00DE07AD" w:rsidRDefault="00C85D0D" w:rsidP="009C77F0">
            <w:pPr>
              <w:jc w:val="lowKashida"/>
              <w:rPr>
                <w:rFonts w:asciiTheme="majorBidi" w:hAnsiTheme="majorBidi" w:cstheme="majorBidi"/>
              </w:rPr>
            </w:pPr>
            <w:r>
              <w:rPr>
                <w:rFonts w:asciiTheme="majorBidi" w:hAnsiTheme="majorBidi" w:cstheme="majorBidi"/>
              </w:rPr>
              <w:t xml:space="preserve">Make sentences with the given specialist </w:t>
            </w:r>
            <w:r w:rsidR="00AE0918">
              <w:rPr>
                <w:rFonts w:asciiTheme="majorBidi" w:hAnsiTheme="majorBidi" w:cstheme="majorBidi"/>
              </w:rPr>
              <w:t xml:space="preserve">vocabulary, </w:t>
            </w:r>
            <w:r w:rsidR="00AE0918" w:rsidRPr="00C85D0D">
              <w:rPr>
                <w:rFonts w:asciiTheme="majorBidi" w:hAnsiTheme="majorBidi" w:cstheme="majorBidi"/>
              </w:rPr>
              <w:t>complete</w:t>
            </w:r>
            <w:r w:rsidRPr="00C85D0D">
              <w:rPr>
                <w:rFonts w:asciiTheme="majorBidi" w:hAnsiTheme="majorBidi" w:cstheme="majorBidi"/>
              </w:rPr>
              <w:t xml:space="preserve"> the sentences, match the words with their meanings, etc. during classroom activities as well as in other formative assessments e.g. Quizzes, Progress Test and in the summative assessment i.e. Final Exam</w:t>
            </w:r>
          </w:p>
        </w:tc>
      </w:tr>
      <w:tr w:rsidR="00EC104B" w:rsidRPr="005D2DDD" w:rsidTr="00182EF8">
        <w:tc>
          <w:tcPr>
            <w:tcW w:w="446" w:type="pct"/>
            <w:tcBorders>
              <w:top w:val="dashSmallGap" w:sz="4" w:space="0" w:color="auto"/>
              <w:bottom w:val="single" w:sz="8" w:space="0" w:color="auto"/>
            </w:tcBorders>
            <w:vAlign w:val="center"/>
          </w:tcPr>
          <w:p w:rsidR="00EC104B" w:rsidRPr="00C76B1F" w:rsidRDefault="00EC104B" w:rsidP="009C77F0">
            <w:pPr>
              <w:jc w:val="center"/>
              <w:rPr>
                <w:rFonts w:asciiTheme="majorBidi" w:hAnsiTheme="majorBidi" w:cstheme="majorBidi"/>
              </w:rPr>
            </w:pPr>
            <w:r>
              <w:rPr>
                <w:rFonts w:asciiTheme="majorBidi" w:hAnsiTheme="majorBidi" w:cstheme="majorBidi"/>
              </w:rPr>
              <w:t>1.3</w:t>
            </w:r>
          </w:p>
        </w:tc>
        <w:tc>
          <w:tcPr>
            <w:tcW w:w="2088" w:type="pct"/>
            <w:tcBorders>
              <w:top w:val="dashSmallGap" w:sz="4" w:space="0" w:color="auto"/>
              <w:bottom w:val="single" w:sz="8" w:space="0" w:color="auto"/>
            </w:tcBorders>
          </w:tcPr>
          <w:p w:rsidR="00EC104B" w:rsidRPr="00C76B1F" w:rsidRDefault="00CF35E7" w:rsidP="009C77F0">
            <w:pPr>
              <w:jc w:val="lowKashida"/>
              <w:rPr>
                <w:rFonts w:asciiTheme="majorBidi" w:hAnsiTheme="majorBidi" w:cstheme="majorBidi"/>
              </w:rPr>
            </w:pPr>
            <w:r w:rsidRPr="00CF35E7">
              <w:rPr>
                <w:rFonts w:asciiTheme="majorBidi" w:hAnsiTheme="majorBidi" w:cstheme="majorBidi"/>
              </w:rPr>
              <w:t>Record and reproduce information competently to maintain patient care facilities.</w:t>
            </w:r>
          </w:p>
        </w:tc>
        <w:tc>
          <w:tcPr>
            <w:tcW w:w="1273" w:type="pct"/>
            <w:tcBorders>
              <w:top w:val="dashSmallGap" w:sz="4" w:space="0" w:color="auto"/>
              <w:bottom w:val="single" w:sz="8" w:space="0" w:color="auto"/>
            </w:tcBorders>
            <w:vAlign w:val="center"/>
          </w:tcPr>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S</w:t>
            </w:r>
            <w:r w:rsidR="00791DCA">
              <w:rPr>
                <w:rFonts w:asciiTheme="majorBidi" w:hAnsiTheme="majorBidi" w:cstheme="majorBidi"/>
                <w:sz w:val="22"/>
                <w:szCs w:val="22"/>
              </w:rPr>
              <w:t>ub skills</w:t>
            </w:r>
            <w:r w:rsidRPr="00AF448A">
              <w:rPr>
                <w:rFonts w:asciiTheme="majorBidi" w:hAnsiTheme="majorBidi" w:cstheme="majorBidi"/>
                <w:sz w:val="22"/>
                <w:szCs w:val="22"/>
              </w:rPr>
              <w:t>-based lessons</w:t>
            </w:r>
          </w:p>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with rigorous practice</w:t>
            </w:r>
          </w:p>
          <w:p w:rsidR="00EC104B" w:rsidRPr="00AF448A" w:rsidRDefault="00EC104B" w:rsidP="00EC104B">
            <w:pPr>
              <w:jc w:val="lowKashida"/>
              <w:rPr>
                <w:rFonts w:asciiTheme="majorBidi" w:hAnsiTheme="majorBidi" w:cstheme="majorBidi"/>
                <w:sz w:val="22"/>
                <w:szCs w:val="22"/>
              </w:rPr>
            </w:pPr>
            <w:r w:rsidRPr="00AF448A">
              <w:rPr>
                <w:rFonts w:asciiTheme="majorBidi" w:hAnsiTheme="majorBidi" w:cstheme="majorBidi"/>
                <w:sz w:val="22"/>
                <w:szCs w:val="22"/>
              </w:rPr>
              <w:t>of</w:t>
            </w:r>
            <w:r w:rsidR="001C37BB">
              <w:rPr>
                <w:rFonts w:asciiTheme="majorBidi" w:hAnsiTheme="majorBidi" w:cstheme="majorBidi"/>
                <w:sz w:val="22"/>
                <w:szCs w:val="22"/>
              </w:rPr>
              <w:t xml:space="preserve"> </w:t>
            </w:r>
            <w:r w:rsidRPr="00AF448A">
              <w:rPr>
                <w:rFonts w:asciiTheme="majorBidi" w:hAnsiTheme="majorBidi" w:cstheme="majorBidi"/>
                <w:sz w:val="22"/>
                <w:szCs w:val="22"/>
              </w:rPr>
              <w:t>reading</w:t>
            </w:r>
            <w:r w:rsidR="001C37BB">
              <w:rPr>
                <w:rFonts w:asciiTheme="majorBidi" w:hAnsiTheme="majorBidi" w:cstheme="majorBidi"/>
                <w:sz w:val="22"/>
                <w:szCs w:val="22"/>
              </w:rPr>
              <w:t>, writing</w:t>
            </w:r>
            <w:r w:rsidR="00791DCA">
              <w:rPr>
                <w:rFonts w:asciiTheme="majorBidi" w:hAnsiTheme="majorBidi" w:cstheme="majorBidi"/>
                <w:sz w:val="22"/>
                <w:szCs w:val="22"/>
              </w:rPr>
              <w:t>, listening</w:t>
            </w:r>
            <w:r w:rsidR="00DD6C81">
              <w:rPr>
                <w:rFonts w:asciiTheme="majorBidi" w:hAnsiTheme="majorBidi" w:cstheme="majorBidi"/>
                <w:sz w:val="22"/>
                <w:szCs w:val="22"/>
              </w:rPr>
              <w:t xml:space="preserve">, speaking </w:t>
            </w:r>
            <w:r w:rsidRPr="00AF448A">
              <w:rPr>
                <w:rFonts w:asciiTheme="majorBidi" w:hAnsiTheme="majorBidi" w:cstheme="majorBidi"/>
                <w:sz w:val="22"/>
                <w:szCs w:val="22"/>
              </w:rPr>
              <w:t>and grammar</w:t>
            </w:r>
            <w:r w:rsidR="001C37BB">
              <w:rPr>
                <w:rFonts w:asciiTheme="majorBidi" w:hAnsiTheme="majorBidi" w:cstheme="majorBidi"/>
                <w:sz w:val="22"/>
                <w:szCs w:val="22"/>
              </w:rPr>
              <w:t>.</w:t>
            </w:r>
          </w:p>
        </w:tc>
        <w:tc>
          <w:tcPr>
            <w:tcW w:w="1193" w:type="pct"/>
            <w:tcBorders>
              <w:top w:val="dashSmallGap" w:sz="4" w:space="0" w:color="auto"/>
              <w:bottom w:val="single" w:sz="8" w:space="0" w:color="auto"/>
            </w:tcBorders>
            <w:vAlign w:val="center"/>
          </w:tcPr>
          <w:p w:rsidR="00EC104B" w:rsidRPr="00DE07AD" w:rsidRDefault="00EC104B" w:rsidP="009C77F0">
            <w:pPr>
              <w:jc w:val="lowKashida"/>
              <w:rPr>
                <w:rFonts w:asciiTheme="majorBidi" w:hAnsiTheme="majorBidi" w:cstheme="majorBidi"/>
              </w:rPr>
            </w:pPr>
            <w:r w:rsidRPr="00E14801">
              <w:rPr>
                <w:sz w:val="22"/>
                <w:szCs w:val="22"/>
              </w:rPr>
              <w:t>Classroom activities</w:t>
            </w:r>
            <w:r w:rsidR="00AE0918">
              <w:rPr>
                <w:sz w:val="22"/>
                <w:szCs w:val="22"/>
              </w:rPr>
              <w:t>,</w:t>
            </w:r>
            <w:r>
              <w:rPr>
                <w:rFonts w:asciiTheme="majorBidi" w:hAnsiTheme="majorBidi" w:cstheme="majorBidi"/>
                <w:sz w:val="22"/>
                <w:szCs w:val="22"/>
              </w:rPr>
              <w:t xml:space="preserve"> Quizzes, </w:t>
            </w:r>
            <w:r w:rsidRPr="00E14801">
              <w:rPr>
                <w:rFonts w:asciiTheme="majorBidi" w:hAnsiTheme="majorBidi" w:cstheme="majorBidi"/>
                <w:sz w:val="22"/>
                <w:szCs w:val="22"/>
              </w:rPr>
              <w:t>Progress Tests</w:t>
            </w:r>
            <w:r w:rsidR="00AE0918">
              <w:rPr>
                <w:rFonts w:asciiTheme="majorBidi" w:hAnsiTheme="majorBidi" w:cstheme="majorBidi"/>
                <w:sz w:val="22"/>
                <w:szCs w:val="22"/>
              </w:rPr>
              <w:t xml:space="preserve"> and</w:t>
            </w:r>
            <w:r w:rsidRPr="00E14801">
              <w:rPr>
                <w:rFonts w:asciiTheme="majorBidi" w:hAnsiTheme="majorBidi" w:cstheme="majorBidi"/>
                <w:sz w:val="22"/>
                <w:szCs w:val="22"/>
              </w:rPr>
              <w:t xml:space="preserve"> Final Exam</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rPr>
                <w:b/>
                <w:bCs/>
              </w:rPr>
            </w:pPr>
            <w:r w:rsidRPr="00C76B1F">
              <w:rPr>
                <w:b/>
                <w:bCs/>
              </w:rPr>
              <w:t>Skills</w:t>
            </w:r>
          </w:p>
        </w:tc>
      </w:tr>
      <w:tr w:rsidR="00EC104B" w:rsidRPr="005D2DDD" w:rsidTr="00182EF8">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2.1</w:t>
            </w:r>
          </w:p>
        </w:tc>
        <w:tc>
          <w:tcPr>
            <w:tcW w:w="2088" w:type="pct"/>
            <w:tcBorders>
              <w:top w:val="single" w:sz="4" w:space="0" w:color="auto"/>
              <w:bottom w:val="dashSmallGap" w:sz="4" w:space="0" w:color="auto"/>
            </w:tcBorders>
          </w:tcPr>
          <w:p w:rsidR="002F614A" w:rsidRDefault="002F614A" w:rsidP="009C77F0">
            <w:pPr>
              <w:jc w:val="lowKashida"/>
              <w:rPr>
                <w:rFonts w:asciiTheme="majorBidi" w:hAnsiTheme="majorBidi" w:cstheme="majorBidi"/>
              </w:rPr>
            </w:pPr>
          </w:p>
          <w:p w:rsidR="002F614A" w:rsidRDefault="002F614A" w:rsidP="009C77F0">
            <w:pPr>
              <w:jc w:val="lowKashida"/>
              <w:rPr>
                <w:rFonts w:asciiTheme="majorBidi" w:hAnsiTheme="majorBidi" w:cstheme="majorBidi"/>
              </w:rPr>
            </w:pPr>
          </w:p>
          <w:p w:rsidR="00EC104B" w:rsidRPr="00C76B1F" w:rsidRDefault="00CF35E7" w:rsidP="009C77F0">
            <w:pPr>
              <w:jc w:val="lowKashida"/>
              <w:rPr>
                <w:rFonts w:asciiTheme="majorBidi" w:hAnsiTheme="majorBidi" w:cstheme="majorBidi"/>
              </w:rPr>
            </w:pPr>
            <w:r w:rsidRPr="00CF35E7">
              <w:rPr>
                <w:rFonts w:asciiTheme="majorBidi" w:hAnsiTheme="majorBidi" w:cstheme="majorBidi"/>
              </w:rPr>
              <w:t>Demonstrate communication skills in oral and written contexts reflecting the learned vocabulary and grammatical structures.</w:t>
            </w:r>
          </w:p>
        </w:tc>
        <w:tc>
          <w:tcPr>
            <w:tcW w:w="1273" w:type="pct"/>
            <w:tcBorders>
              <w:top w:val="single" w:sz="4" w:space="0" w:color="auto"/>
              <w:bottom w:val="dashSmallGap" w:sz="4" w:space="0" w:color="auto"/>
            </w:tcBorders>
            <w:vAlign w:val="center"/>
          </w:tcPr>
          <w:p w:rsidR="00EC104B" w:rsidRPr="00AF448A" w:rsidRDefault="00DD6C81" w:rsidP="00EC104B">
            <w:pPr>
              <w:jc w:val="lowKashida"/>
              <w:rPr>
                <w:rFonts w:asciiTheme="majorBidi" w:hAnsiTheme="majorBidi" w:cstheme="majorBidi"/>
                <w:sz w:val="22"/>
                <w:szCs w:val="22"/>
              </w:rPr>
            </w:pPr>
            <w:r>
              <w:rPr>
                <w:rFonts w:asciiTheme="majorBidi" w:hAnsiTheme="majorBidi" w:cstheme="majorBidi"/>
                <w:sz w:val="22"/>
                <w:szCs w:val="22"/>
              </w:rPr>
              <w:t>Communicative practice of language skills</w:t>
            </w:r>
            <w:r w:rsidR="00AE0918">
              <w:rPr>
                <w:rFonts w:asciiTheme="majorBidi" w:hAnsiTheme="majorBidi" w:cstheme="majorBidi"/>
                <w:sz w:val="22"/>
                <w:szCs w:val="22"/>
              </w:rPr>
              <w:t xml:space="preserve">, </w:t>
            </w:r>
            <w:r w:rsidR="00781AFD">
              <w:rPr>
                <w:rFonts w:asciiTheme="majorBidi" w:hAnsiTheme="majorBidi" w:cstheme="majorBidi"/>
                <w:sz w:val="22"/>
                <w:szCs w:val="22"/>
              </w:rPr>
              <w:t>i</w:t>
            </w:r>
            <w:r w:rsidR="00AE0918">
              <w:rPr>
                <w:rFonts w:asciiTheme="majorBidi" w:hAnsiTheme="majorBidi" w:cstheme="majorBidi"/>
                <w:sz w:val="22"/>
                <w:szCs w:val="22"/>
              </w:rPr>
              <w:t>ndependent home work</w:t>
            </w:r>
          </w:p>
        </w:tc>
        <w:tc>
          <w:tcPr>
            <w:tcW w:w="1193" w:type="pct"/>
            <w:tcBorders>
              <w:top w:val="single" w:sz="4" w:space="0" w:color="auto"/>
              <w:bottom w:val="dashSmallGap" w:sz="4" w:space="0" w:color="auto"/>
            </w:tcBorders>
            <w:vAlign w:val="center"/>
          </w:tcPr>
          <w:p w:rsidR="00EC104B" w:rsidRPr="00DE07AD" w:rsidRDefault="00AE0918" w:rsidP="009C77F0">
            <w:pPr>
              <w:jc w:val="lowKashida"/>
              <w:rPr>
                <w:rFonts w:asciiTheme="majorBidi" w:hAnsiTheme="majorBidi" w:cstheme="majorBidi"/>
              </w:rPr>
            </w:pPr>
            <w:r>
              <w:rPr>
                <w:sz w:val="22"/>
                <w:szCs w:val="22"/>
              </w:rPr>
              <w:t xml:space="preserve">Comprehension questions on reading texts, writing without syntactic errors on </w:t>
            </w:r>
            <w:r w:rsidR="00781AFD">
              <w:rPr>
                <w:sz w:val="22"/>
                <w:szCs w:val="22"/>
              </w:rPr>
              <w:t>special</w:t>
            </w:r>
            <w:r>
              <w:rPr>
                <w:sz w:val="22"/>
                <w:szCs w:val="22"/>
              </w:rPr>
              <w:t xml:space="preserve"> topics during </w:t>
            </w:r>
            <w:r w:rsidR="005E010D">
              <w:rPr>
                <w:sz w:val="22"/>
                <w:szCs w:val="22"/>
              </w:rPr>
              <w:t>c</w:t>
            </w:r>
            <w:r w:rsidR="00FA6F09" w:rsidRPr="00E14801">
              <w:rPr>
                <w:sz w:val="22"/>
                <w:szCs w:val="22"/>
              </w:rPr>
              <w:t>lassroom activities</w:t>
            </w:r>
            <w:r>
              <w:rPr>
                <w:sz w:val="22"/>
                <w:szCs w:val="22"/>
              </w:rPr>
              <w:t xml:space="preserve"> as well as in</w:t>
            </w:r>
            <w:r w:rsidR="00FA6F09">
              <w:rPr>
                <w:rFonts w:asciiTheme="majorBidi" w:hAnsiTheme="majorBidi" w:cstheme="majorBidi"/>
                <w:sz w:val="22"/>
                <w:szCs w:val="22"/>
              </w:rPr>
              <w:t xml:space="preserve"> Quizzes, </w:t>
            </w:r>
            <w:r w:rsidR="00FA6F09" w:rsidRPr="00E14801">
              <w:rPr>
                <w:rFonts w:asciiTheme="majorBidi" w:hAnsiTheme="majorBidi" w:cstheme="majorBidi"/>
                <w:sz w:val="22"/>
                <w:szCs w:val="22"/>
              </w:rPr>
              <w:t>Progress Test</w:t>
            </w:r>
            <w:r w:rsidR="00E27436">
              <w:rPr>
                <w:rFonts w:asciiTheme="majorBidi" w:hAnsiTheme="majorBidi" w:cstheme="majorBidi"/>
                <w:sz w:val="22"/>
                <w:szCs w:val="22"/>
              </w:rPr>
              <w:t xml:space="preserve"> and </w:t>
            </w:r>
            <w:r w:rsidR="00FA6F09" w:rsidRPr="00E14801">
              <w:rPr>
                <w:rFonts w:asciiTheme="majorBidi" w:hAnsiTheme="majorBidi" w:cstheme="majorBidi"/>
                <w:sz w:val="22"/>
                <w:szCs w:val="22"/>
              </w:rPr>
              <w:t>Final Exam</w:t>
            </w:r>
          </w:p>
        </w:tc>
      </w:tr>
      <w:tr w:rsidR="00A6291A" w:rsidRPr="005D2DDD" w:rsidTr="00B62EAB">
        <w:tc>
          <w:tcPr>
            <w:tcW w:w="446" w:type="pct"/>
            <w:tcBorders>
              <w:top w:val="dashSmallGap" w:sz="4" w:space="0" w:color="auto"/>
              <w:bottom w:val="dashSmallGap" w:sz="4" w:space="0" w:color="auto"/>
            </w:tcBorders>
            <w:vAlign w:val="center"/>
          </w:tcPr>
          <w:p w:rsidR="00A6291A" w:rsidRPr="00C76B1F" w:rsidRDefault="00A6291A" w:rsidP="009C77F0">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bottom w:val="dashSmallGap" w:sz="4" w:space="0" w:color="auto"/>
            </w:tcBorders>
          </w:tcPr>
          <w:p w:rsidR="002F614A" w:rsidRDefault="002F614A" w:rsidP="009C77F0">
            <w:pPr>
              <w:jc w:val="lowKashida"/>
              <w:rPr>
                <w:rFonts w:asciiTheme="majorBidi" w:hAnsiTheme="majorBidi" w:cstheme="majorBidi"/>
              </w:rPr>
            </w:pPr>
          </w:p>
          <w:p w:rsidR="00A6291A" w:rsidRPr="00C76B1F" w:rsidRDefault="00A6291A" w:rsidP="009C77F0">
            <w:pPr>
              <w:jc w:val="lowKashida"/>
              <w:rPr>
                <w:rFonts w:asciiTheme="majorBidi" w:hAnsiTheme="majorBidi" w:cstheme="majorBidi"/>
              </w:rPr>
            </w:pPr>
            <w:r w:rsidRPr="00CF35E7">
              <w:rPr>
                <w:rFonts w:asciiTheme="majorBidi" w:hAnsiTheme="majorBidi" w:cstheme="majorBidi"/>
              </w:rPr>
              <w:t>Give directions and instructions concerning patient care.</w:t>
            </w:r>
          </w:p>
        </w:tc>
        <w:tc>
          <w:tcPr>
            <w:tcW w:w="1273" w:type="pct"/>
            <w:tcBorders>
              <w:top w:val="dashSmallGap" w:sz="4" w:space="0" w:color="auto"/>
              <w:bottom w:val="dashSmallGap" w:sz="4" w:space="0" w:color="auto"/>
            </w:tcBorders>
            <w:vAlign w:val="center"/>
          </w:tcPr>
          <w:p w:rsidR="00A6291A" w:rsidRPr="00AF448A" w:rsidRDefault="00A6291A" w:rsidP="00EC104B">
            <w:pPr>
              <w:jc w:val="lowKashida"/>
              <w:rPr>
                <w:rFonts w:asciiTheme="majorBidi" w:hAnsiTheme="majorBidi" w:cstheme="majorBidi"/>
                <w:sz w:val="22"/>
                <w:szCs w:val="22"/>
              </w:rPr>
            </w:pPr>
            <w:r w:rsidRPr="00AF448A">
              <w:rPr>
                <w:rFonts w:asciiTheme="majorBidi" w:hAnsiTheme="majorBidi" w:cstheme="majorBidi"/>
                <w:sz w:val="22"/>
                <w:szCs w:val="22"/>
              </w:rPr>
              <w:t>Students will expand upon their speaking and writing strategies and will be exposed to a variety of preparatory exercises.</w:t>
            </w:r>
          </w:p>
        </w:tc>
        <w:tc>
          <w:tcPr>
            <w:tcW w:w="1193" w:type="pct"/>
            <w:vMerge w:val="restart"/>
            <w:tcBorders>
              <w:top w:val="dashSmallGap" w:sz="4" w:space="0" w:color="auto"/>
            </w:tcBorders>
            <w:vAlign w:val="center"/>
          </w:tcPr>
          <w:p w:rsidR="00A6291A" w:rsidRPr="00DE07AD" w:rsidRDefault="00A6291A" w:rsidP="00A6291A">
            <w:r w:rsidRPr="00E14801">
              <w:t>Classroom activities</w:t>
            </w:r>
            <w:r>
              <w:t xml:space="preserve"> Quizzes, </w:t>
            </w:r>
            <w:r w:rsidRPr="00E14801">
              <w:t>Progress Tests, Final Exam</w:t>
            </w:r>
          </w:p>
        </w:tc>
      </w:tr>
      <w:tr w:rsidR="00A6291A" w:rsidRPr="005D2DDD" w:rsidTr="00B62EAB">
        <w:tc>
          <w:tcPr>
            <w:tcW w:w="446" w:type="pct"/>
            <w:tcBorders>
              <w:top w:val="dashSmallGap" w:sz="4" w:space="0" w:color="auto"/>
              <w:bottom w:val="dashSmallGap" w:sz="4" w:space="0" w:color="auto"/>
            </w:tcBorders>
            <w:vAlign w:val="center"/>
          </w:tcPr>
          <w:p w:rsidR="00A6291A" w:rsidRPr="00C76B1F" w:rsidRDefault="00A6291A" w:rsidP="009C77F0">
            <w:pPr>
              <w:jc w:val="center"/>
              <w:rPr>
                <w:rFonts w:asciiTheme="majorBidi" w:hAnsiTheme="majorBidi" w:cstheme="majorBidi"/>
              </w:rPr>
            </w:pPr>
            <w:r>
              <w:rPr>
                <w:rFonts w:asciiTheme="majorBidi" w:hAnsiTheme="majorBidi" w:cstheme="majorBidi"/>
              </w:rPr>
              <w:t>2.3</w:t>
            </w:r>
          </w:p>
        </w:tc>
        <w:tc>
          <w:tcPr>
            <w:tcW w:w="2088" w:type="pct"/>
            <w:tcBorders>
              <w:top w:val="dashSmallGap" w:sz="4" w:space="0" w:color="auto"/>
              <w:bottom w:val="dashSmallGap" w:sz="4" w:space="0" w:color="auto"/>
            </w:tcBorders>
          </w:tcPr>
          <w:p w:rsidR="002F614A" w:rsidRDefault="002F614A" w:rsidP="009C77F0">
            <w:pPr>
              <w:jc w:val="lowKashida"/>
              <w:rPr>
                <w:rFonts w:asciiTheme="majorBidi" w:hAnsiTheme="majorBidi" w:cstheme="majorBidi"/>
              </w:rPr>
            </w:pPr>
          </w:p>
          <w:p w:rsidR="00A6291A" w:rsidRPr="00C76B1F" w:rsidRDefault="00A6291A" w:rsidP="009C77F0">
            <w:pPr>
              <w:jc w:val="lowKashida"/>
              <w:rPr>
                <w:rFonts w:asciiTheme="majorBidi" w:hAnsiTheme="majorBidi" w:cstheme="majorBidi"/>
              </w:rPr>
            </w:pPr>
            <w:r w:rsidRPr="00CF35E7">
              <w:rPr>
                <w:rFonts w:asciiTheme="majorBidi" w:hAnsiTheme="majorBidi" w:cstheme="majorBidi"/>
              </w:rPr>
              <w:t>Describe nursing procedures and medical equipment.</w:t>
            </w:r>
          </w:p>
        </w:tc>
        <w:tc>
          <w:tcPr>
            <w:tcW w:w="1273" w:type="pct"/>
            <w:tcBorders>
              <w:top w:val="dashSmallGap" w:sz="4" w:space="0" w:color="auto"/>
              <w:bottom w:val="dashSmallGap" w:sz="4" w:space="0" w:color="auto"/>
            </w:tcBorders>
            <w:vAlign w:val="center"/>
          </w:tcPr>
          <w:p w:rsidR="00A6291A" w:rsidRDefault="00A6291A" w:rsidP="00EC104B">
            <w:pPr>
              <w:jc w:val="lowKashida"/>
              <w:rPr>
                <w:rFonts w:asciiTheme="majorBidi" w:hAnsiTheme="majorBidi" w:cstheme="majorBidi"/>
                <w:sz w:val="22"/>
                <w:szCs w:val="22"/>
              </w:rPr>
            </w:pPr>
            <w:r>
              <w:rPr>
                <w:rFonts w:asciiTheme="majorBidi" w:hAnsiTheme="majorBidi" w:cstheme="majorBidi"/>
                <w:sz w:val="22"/>
                <w:szCs w:val="22"/>
              </w:rPr>
              <w:t>Mentoring students to write on the related topics, exchange information in pairs or in small groups.</w:t>
            </w:r>
          </w:p>
          <w:p w:rsidR="0094666D" w:rsidRPr="00AF448A" w:rsidRDefault="0094666D" w:rsidP="00EC104B">
            <w:pPr>
              <w:jc w:val="lowKashida"/>
              <w:rPr>
                <w:rFonts w:asciiTheme="majorBidi" w:hAnsiTheme="majorBidi" w:cstheme="majorBidi"/>
                <w:sz w:val="22"/>
                <w:szCs w:val="22"/>
              </w:rPr>
            </w:pPr>
          </w:p>
        </w:tc>
        <w:tc>
          <w:tcPr>
            <w:tcW w:w="1193" w:type="pct"/>
            <w:vMerge/>
            <w:tcBorders>
              <w:bottom w:val="dashSmallGap" w:sz="4" w:space="0" w:color="auto"/>
            </w:tcBorders>
            <w:vAlign w:val="center"/>
          </w:tcPr>
          <w:p w:rsidR="00A6291A" w:rsidRPr="00DE07AD" w:rsidRDefault="00A6291A" w:rsidP="00A6291A">
            <w:pPr>
              <w:autoSpaceDE w:val="0"/>
              <w:autoSpaceDN w:val="0"/>
              <w:adjustRightInd w:val="0"/>
              <w:rPr>
                <w:rFonts w:asciiTheme="majorBidi" w:hAnsiTheme="majorBidi" w:cstheme="majorBidi"/>
              </w:rPr>
            </w:pPr>
          </w:p>
        </w:tc>
      </w:tr>
      <w:tr w:rsidR="00EC104B" w:rsidRPr="005D2DDD" w:rsidTr="00382343">
        <w:tc>
          <w:tcPr>
            <w:tcW w:w="446" w:type="pct"/>
            <w:tcBorders>
              <w:top w:val="single" w:sz="8" w:space="0" w:color="auto"/>
              <w:bottom w:val="single" w:sz="4" w:space="0" w:color="auto"/>
            </w:tcBorders>
            <w:shd w:val="clear" w:color="auto" w:fill="DBE5F1" w:themeFill="accent1" w:themeFillTint="33"/>
            <w:vAlign w:val="center"/>
          </w:tcPr>
          <w:p w:rsidR="00EC104B" w:rsidRPr="00C76B1F" w:rsidRDefault="00EC104B"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lastRenderedPageBreak/>
              <w:t>3.0</w:t>
            </w:r>
          </w:p>
        </w:tc>
        <w:tc>
          <w:tcPr>
            <w:tcW w:w="4554" w:type="pct"/>
            <w:gridSpan w:val="3"/>
            <w:tcBorders>
              <w:top w:val="single" w:sz="8" w:space="0" w:color="auto"/>
              <w:bottom w:val="single" w:sz="4" w:space="0" w:color="auto"/>
            </w:tcBorders>
            <w:shd w:val="clear" w:color="auto" w:fill="DBE5F1" w:themeFill="accent1" w:themeFillTint="33"/>
            <w:vAlign w:val="center"/>
          </w:tcPr>
          <w:p w:rsidR="00EC104B" w:rsidRPr="00C76B1F" w:rsidRDefault="00EC104B" w:rsidP="009C77F0">
            <w:pPr>
              <w:rPr>
                <w:b/>
                <w:bCs/>
              </w:rPr>
            </w:pPr>
            <w:r w:rsidRPr="00C76B1F">
              <w:rPr>
                <w:rFonts w:asciiTheme="majorBidi" w:hAnsiTheme="majorBidi" w:cstheme="majorBidi"/>
                <w:b/>
                <w:bCs/>
              </w:rPr>
              <w:t>Values</w:t>
            </w:r>
          </w:p>
        </w:tc>
      </w:tr>
      <w:tr w:rsidR="00EC104B" w:rsidRPr="005D2DDD" w:rsidTr="00182EF8">
        <w:tc>
          <w:tcPr>
            <w:tcW w:w="446" w:type="pct"/>
            <w:tcBorders>
              <w:top w:val="single"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3.1</w:t>
            </w:r>
          </w:p>
        </w:tc>
        <w:tc>
          <w:tcPr>
            <w:tcW w:w="2088" w:type="pct"/>
            <w:tcBorders>
              <w:top w:val="single" w:sz="4" w:space="0" w:color="auto"/>
              <w:bottom w:val="dashSmallGap" w:sz="4" w:space="0" w:color="auto"/>
            </w:tcBorders>
          </w:tcPr>
          <w:p w:rsidR="00EC104B" w:rsidRPr="00C76B1F" w:rsidRDefault="0030729E" w:rsidP="009C77F0">
            <w:pPr>
              <w:jc w:val="lowKashida"/>
              <w:rPr>
                <w:rFonts w:asciiTheme="majorBidi" w:hAnsiTheme="majorBidi" w:cstheme="majorBidi"/>
              </w:rPr>
            </w:pPr>
            <w:r w:rsidRPr="0030729E">
              <w:rPr>
                <w:rFonts w:asciiTheme="majorBidi" w:hAnsiTheme="majorBidi" w:cstheme="majorBidi"/>
                <w:sz w:val="22"/>
                <w:szCs w:val="22"/>
                <w:lang w:val="en-GB"/>
              </w:rPr>
              <w:t xml:space="preserve">Develop a teamwork attitude as a responsible member of nursing </w:t>
            </w:r>
            <w:r w:rsidR="005E010D" w:rsidRPr="0030729E">
              <w:rPr>
                <w:rFonts w:asciiTheme="majorBidi" w:hAnsiTheme="majorBidi" w:cstheme="majorBidi"/>
                <w:sz w:val="22"/>
                <w:szCs w:val="22"/>
                <w:lang w:val="en-GB"/>
              </w:rPr>
              <w:t>team focusing</w:t>
            </w:r>
            <w:r w:rsidRPr="0030729E">
              <w:rPr>
                <w:rFonts w:asciiTheme="majorBidi" w:hAnsiTheme="majorBidi" w:cstheme="majorBidi"/>
                <w:sz w:val="22"/>
                <w:szCs w:val="22"/>
                <w:lang w:val="en-GB"/>
              </w:rPr>
              <w:t xml:space="preserve"> on different case studies.</w:t>
            </w:r>
          </w:p>
        </w:tc>
        <w:tc>
          <w:tcPr>
            <w:tcW w:w="1273" w:type="pct"/>
            <w:tcBorders>
              <w:top w:val="single" w:sz="4" w:space="0" w:color="auto"/>
              <w:bottom w:val="dashSmallGap" w:sz="4" w:space="0" w:color="auto"/>
            </w:tcBorders>
            <w:vAlign w:val="center"/>
          </w:tcPr>
          <w:p w:rsidR="00F60B83" w:rsidRDefault="00F60B83" w:rsidP="009C77F0">
            <w:pPr>
              <w:jc w:val="lowKashida"/>
              <w:rPr>
                <w:rFonts w:asciiTheme="majorBidi" w:hAnsiTheme="majorBidi" w:cstheme="majorBidi"/>
                <w:sz w:val="22"/>
                <w:szCs w:val="22"/>
              </w:rPr>
            </w:pPr>
            <w:r>
              <w:rPr>
                <w:rFonts w:asciiTheme="majorBidi" w:hAnsiTheme="majorBidi" w:cstheme="majorBidi"/>
                <w:sz w:val="22"/>
                <w:szCs w:val="22"/>
              </w:rPr>
              <w:t xml:space="preserve">Project work, </w:t>
            </w:r>
          </w:p>
          <w:p w:rsidR="00EC104B" w:rsidRPr="00AF448A" w:rsidRDefault="00FA6F09" w:rsidP="009C77F0">
            <w:pPr>
              <w:jc w:val="lowKashida"/>
              <w:rPr>
                <w:rFonts w:asciiTheme="majorBidi" w:hAnsiTheme="majorBidi" w:cstheme="majorBidi"/>
                <w:sz w:val="22"/>
                <w:szCs w:val="22"/>
              </w:rPr>
            </w:pPr>
            <w:r w:rsidRPr="00AF448A">
              <w:rPr>
                <w:rFonts w:asciiTheme="majorBidi" w:hAnsiTheme="majorBidi" w:cstheme="majorBidi"/>
                <w:sz w:val="22"/>
                <w:szCs w:val="22"/>
              </w:rPr>
              <w:t xml:space="preserve">Team and individual mentoring, </w:t>
            </w:r>
          </w:p>
        </w:tc>
        <w:tc>
          <w:tcPr>
            <w:tcW w:w="1193" w:type="pct"/>
            <w:tcBorders>
              <w:top w:val="single" w:sz="4" w:space="0" w:color="auto"/>
              <w:bottom w:val="dashSmallGap" w:sz="4" w:space="0" w:color="auto"/>
            </w:tcBorders>
            <w:vAlign w:val="center"/>
          </w:tcPr>
          <w:p w:rsidR="00FA6F09" w:rsidRPr="00DF32A0" w:rsidRDefault="00F60B83" w:rsidP="00FA6F09">
            <w:pPr>
              <w:autoSpaceDE w:val="0"/>
              <w:autoSpaceDN w:val="0"/>
              <w:adjustRightInd w:val="0"/>
              <w:rPr>
                <w:sz w:val="22"/>
                <w:szCs w:val="22"/>
              </w:rPr>
            </w:pPr>
            <w:r>
              <w:rPr>
                <w:sz w:val="22"/>
                <w:szCs w:val="22"/>
              </w:rPr>
              <w:t xml:space="preserve">Presentation, </w:t>
            </w:r>
            <w:r w:rsidR="00FA6F09" w:rsidRPr="00DF32A0">
              <w:rPr>
                <w:sz w:val="22"/>
                <w:szCs w:val="22"/>
              </w:rPr>
              <w:t>Task-based</w:t>
            </w:r>
          </w:p>
          <w:p w:rsidR="00FA6F09" w:rsidRPr="00DF32A0" w:rsidRDefault="00FA6F09" w:rsidP="00FA6F09">
            <w:pPr>
              <w:autoSpaceDE w:val="0"/>
              <w:autoSpaceDN w:val="0"/>
              <w:adjustRightInd w:val="0"/>
              <w:rPr>
                <w:sz w:val="22"/>
                <w:szCs w:val="22"/>
              </w:rPr>
            </w:pPr>
            <w:r w:rsidRPr="00DF32A0">
              <w:rPr>
                <w:sz w:val="22"/>
                <w:szCs w:val="22"/>
              </w:rPr>
              <w:t>assignments and</w:t>
            </w:r>
            <w:r w:rsidR="00F60B83">
              <w:rPr>
                <w:sz w:val="22"/>
                <w:szCs w:val="22"/>
              </w:rPr>
              <w:t xml:space="preserve"> </w:t>
            </w:r>
          </w:p>
          <w:p w:rsidR="00EC104B" w:rsidRPr="00DE07AD" w:rsidRDefault="00FA6F09" w:rsidP="00FA6F09">
            <w:pPr>
              <w:jc w:val="lowKashida"/>
              <w:rPr>
                <w:rFonts w:asciiTheme="majorBidi" w:hAnsiTheme="majorBidi" w:cstheme="majorBidi"/>
              </w:rPr>
            </w:pPr>
            <w:r>
              <w:rPr>
                <w:sz w:val="22"/>
                <w:szCs w:val="22"/>
              </w:rPr>
              <w:t>group drills</w:t>
            </w:r>
          </w:p>
        </w:tc>
      </w:tr>
      <w:tr w:rsidR="00EC104B" w:rsidRPr="005D2DDD" w:rsidTr="00182EF8">
        <w:tc>
          <w:tcPr>
            <w:tcW w:w="446" w:type="pct"/>
            <w:tcBorders>
              <w:top w:val="dashSmallGap" w:sz="4" w:space="0" w:color="auto"/>
              <w:bottom w:val="dashSmallGap" w:sz="4" w:space="0" w:color="auto"/>
            </w:tcBorders>
            <w:vAlign w:val="center"/>
          </w:tcPr>
          <w:p w:rsidR="00EC104B" w:rsidRPr="00C76B1F" w:rsidRDefault="00EC104B" w:rsidP="009C77F0">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bottom w:val="dashSmallGap" w:sz="4" w:space="0" w:color="auto"/>
            </w:tcBorders>
          </w:tcPr>
          <w:p w:rsidR="00EC104B" w:rsidRPr="00C76B1F" w:rsidRDefault="003702B2" w:rsidP="009C77F0">
            <w:pPr>
              <w:jc w:val="lowKashida"/>
              <w:rPr>
                <w:rFonts w:asciiTheme="majorBidi" w:hAnsiTheme="majorBidi" w:cstheme="majorBidi"/>
              </w:rPr>
            </w:pPr>
            <w:r w:rsidRPr="003702B2">
              <w:rPr>
                <w:rFonts w:asciiTheme="majorBidi" w:hAnsiTheme="majorBidi" w:cstheme="majorBidi"/>
                <w:lang w:val="en-GB"/>
              </w:rPr>
              <w:t>Display a professional commitment to ethical practice.</w:t>
            </w:r>
          </w:p>
        </w:tc>
        <w:tc>
          <w:tcPr>
            <w:tcW w:w="1273" w:type="pct"/>
            <w:tcBorders>
              <w:top w:val="dashSmallGap" w:sz="4" w:space="0" w:color="auto"/>
              <w:bottom w:val="dashSmallGap" w:sz="4" w:space="0" w:color="auto"/>
            </w:tcBorders>
            <w:vAlign w:val="center"/>
          </w:tcPr>
          <w:p w:rsidR="00EC104B" w:rsidRPr="00AF448A" w:rsidRDefault="00E13063" w:rsidP="00E13063">
            <w:pPr>
              <w:jc w:val="lowKashida"/>
              <w:rPr>
                <w:rFonts w:asciiTheme="majorBidi" w:hAnsiTheme="majorBidi" w:cstheme="majorBidi"/>
                <w:sz w:val="22"/>
                <w:szCs w:val="22"/>
              </w:rPr>
            </w:pPr>
            <w:r w:rsidRPr="00AF448A">
              <w:rPr>
                <w:rFonts w:asciiTheme="majorBidi" w:hAnsiTheme="majorBidi" w:cstheme="majorBidi"/>
                <w:sz w:val="22"/>
                <w:szCs w:val="22"/>
              </w:rPr>
              <w:t>Individual and group counseling focusing on ethics and good conduct</w:t>
            </w:r>
          </w:p>
        </w:tc>
        <w:tc>
          <w:tcPr>
            <w:tcW w:w="1193" w:type="pct"/>
            <w:tcBorders>
              <w:top w:val="dashSmallGap" w:sz="4" w:space="0" w:color="auto"/>
              <w:bottom w:val="dashSmallGap" w:sz="4" w:space="0" w:color="auto"/>
            </w:tcBorders>
            <w:vAlign w:val="center"/>
          </w:tcPr>
          <w:p w:rsidR="00EC104B" w:rsidRPr="00DE07AD" w:rsidRDefault="00FA6F09" w:rsidP="007A451E">
            <w:pPr>
              <w:jc w:val="lowKashida"/>
              <w:rPr>
                <w:rFonts w:asciiTheme="majorBidi" w:hAnsiTheme="majorBidi" w:cstheme="majorBidi"/>
              </w:rPr>
            </w:pPr>
            <w:r w:rsidRPr="00DF32A0">
              <w:rPr>
                <w:sz w:val="22"/>
                <w:szCs w:val="22"/>
              </w:rPr>
              <w:t>Assessments</w:t>
            </w:r>
            <w:r w:rsidR="007A451E">
              <w:rPr>
                <w:sz w:val="22"/>
                <w:szCs w:val="22"/>
              </w:rPr>
              <w:t>,</w:t>
            </w:r>
            <w:r w:rsidRPr="00DF32A0">
              <w:rPr>
                <w:sz w:val="22"/>
                <w:szCs w:val="22"/>
              </w:rPr>
              <w:t xml:space="preserve"> Feedback forms</w:t>
            </w:r>
          </w:p>
        </w:tc>
      </w:tr>
    </w:tbl>
    <w:p w:rsidR="00AF448A" w:rsidRDefault="00AF448A" w:rsidP="008B5913">
      <w:pPr>
        <w:pStyle w:val="Heading2"/>
        <w:jc w:val="left"/>
        <w:rPr>
          <w:rFonts w:asciiTheme="majorBidi" w:hAnsiTheme="majorBidi" w:cstheme="majorBidi"/>
          <w:sz w:val="26"/>
          <w:szCs w:val="26"/>
        </w:rPr>
      </w:pPr>
      <w:bookmarkStart w:id="11" w:name="_Toc951381"/>
    </w:p>
    <w:p w:rsidR="00E34F0F" w:rsidRDefault="009D6BCB" w:rsidP="008B5913">
      <w:pPr>
        <w:pStyle w:val="Heading2"/>
        <w:jc w:val="left"/>
        <w:rPr>
          <w:rFonts w:asciiTheme="majorBidi" w:hAnsiTheme="majorBidi" w:cstheme="majorBidi"/>
          <w:sz w:val="26"/>
          <w:szCs w:val="26"/>
        </w:rPr>
      </w:pPr>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1"/>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412"/>
        <w:gridCol w:w="1313"/>
        <w:gridCol w:w="2190"/>
      </w:tblGrid>
      <w:tr w:rsidR="00001466" w:rsidRPr="005D2DDD"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BC1C24" w:rsidRPr="005D2DDD" w:rsidTr="009B5A83">
        <w:trPr>
          <w:trHeight w:val="260"/>
          <w:jc w:val="center"/>
        </w:trPr>
        <w:tc>
          <w:tcPr>
            <w:tcW w:w="410" w:type="dxa"/>
            <w:tcBorders>
              <w:top w:val="single" w:sz="8" w:space="0" w:color="auto"/>
              <w:bottom w:val="dashSmallGap" w:sz="4" w:space="0" w:color="auto"/>
              <w:right w:val="single" w:sz="8" w:space="0" w:color="auto"/>
            </w:tcBorders>
            <w:vAlign w:val="center"/>
          </w:tcPr>
          <w:p w:rsidR="00BC1C24" w:rsidRPr="009D1E6C" w:rsidRDefault="00BC1C24" w:rsidP="00BC1C24">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tcPr>
          <w:p w:rsidR="00BC1C24" w:rsidRPr="007A451E" w:rsidRDefault="00BC1C24" w:rsidP="00034B88">
            <w:pPr>
              <w:bidi/>
              <w:jc w:val="center"/>
              <w:rPr>
                <w:rFonts w:asciiTheme="majorBidi" w:hAnsiTheme="majorBidi" w:cstheme="majorBidi"/>
                <w:sz w:val="22"/>
                <w:szCs w:val="22"/>
              </w:rPr>
            </w:pPr>
            <w:r w:rsidRPr="00E04995">
              <w:t>Quiz 1</w:t>
            </w:r>
          </w:p>
        </w:tc>
        <w:tc>
          <w:tcPr>
            <w:tcW w:w="1313" w:type="dxa"/>
            <w:tcBorders>
              <w:top w:val="single" w:sz="8" w:space="0" w:color="auto"/>
              <w:left w:val="single" w:sz="8" w:space="0" w:color="auto"/>
              <w:bottom w:val="dashSmallGap" w:sz="4" w:space="0" w:color="auto"/>
              <w:right w:val="single" w:sz="8" w:space="0" w:color="auto"/>
            </w:tcBorders>
          </w:tcPr>
          <w:p w:rsidR="00BC1C24" w:rsidRPr="00DE07AD" w:rsidRDefault="00BC1C24" w:rsidP="00BC1C24">
            <w:pPr>
              <w:bidi/>
              <w:jc w:val="center"/>
              <w:rPr>
                <w:rFonts w:asciiTheme="majorBidi" w:hAnsiTheme="majorBidi" w:cstheme="majorBidi"/>
              </w:rPr>
            </w:pPr>
            <w:r w:rsidRPr="00E04995">
              <w:t>5</w:t>
            </w:r>
          </w:p>
        </w:tc>
        <w:tc>
          <w:tcPr>
            <w:tcW w:w="2190" w:type="dxa"/>
            <w:tcBorders>
              <w:top w:val="single" w:sz="8" w:space="0" w:color="auto"/>
              <w:left w:val="single" w:sz="8" w:space="0" w:color="auto"/>
              <w:bottom w:val="dashSmallGap" w:sz="4" w:space="0" w:color="auto"/>
            </w:tcBorders>
          </w:tcPr>
          <w:p w:rsidR="00BC1C24" w:rsidRPr="00DE07AD" w:rsidRDefault="00BC1C24" w:rsidP="00BC1C24">
            <w:pPr>
              <w:bidi/>
              <w:jc w:val="center"/>
              <w:rPr>
                <w:rFonts w:asciiTheme="majorBidi" w:hAnsiTheme="majorBidi" w:cstheme="majorBidi"/>
              </w:rPr>
            </w:pPr>
            <w:r w:rsidRPr="00E04995">
              <w:t>10 %</w:t>
            </w:r>
          </w:p>
        </w:tc>
      </w:tr>
      <w:tr w:rsidR="00BC1C24"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C1C24" w:rsidRPr="009D1E6C" w:rsidRDefault="00BC1C24" w:rsidP="00BC1C24">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tcPr>
          <w:p w:rsidR="00BC1C24" w:rsidRPr="007A451E" w:rsidRDefault="00BC1C24" w:rsidP="00034B88">
            <w:pPr>
              <w:bidi/>
              <w:jc w:val="center"/>
              <w:rPr>
                <w:rFonts w:asciiTheme="majorBidi" w:hAnsiTheme="majorBidi" w:cstheme="majorBidi"/>
                <w:sz w:val="22"/>
                <w:szCs w:val="22"/>
                <w:lang w:bidi="ar-EG"/>
              </w:rPr>
            </w:pPr>
            <w:r w:rsidRPr="00E04995">
              <w:t>Progress Test</w:t>
            </w:r>
          </w:p>
        </w:tc>
        <w:tc>
          <w:tcPr>
            <w:tcW w:w="1313" w:type="dxa"/>
            <w:tcBorders>
              <w:top w:val="dashSmallGap" w:sz="4" w:space="0" w:color="auto"/>
              <w:left w:val="single" w:sz="8" w:space="0" w:color="auto"/>
              <w:bottom w:val="dashSmallGap" w:sz="4" w:space="0" w:color="auto"/>
              <w:right w:val="single" w:sz="8" w:space="0" w:color="auto"/>
            </w:tcBorders>
          </w:tcPr>
          <w:p w:rsidR="00BC1C24" w:rsidRPr="00DE07AD" w:rsidRDefault="00BC1C24" w:rsidP="00BC1C24">
            <w:pPr>
              <w:bidi/>
              <w:jc w:val="center"/>
              <w:rPr>
                <w:rFonts w:asciiTheme="majorBidi" w:hAnsiTheme="majorBidi" w:cstheme="majorBidi"/>
              </w:rPr>
            </w:pPr>
            <w:r w:rsidRPr="00E04995">
              <w:t>9</w:t>
            </w:r>
          </w:p>
        </w:tc>
        <w:tc>
          <w:tcPr>
            <w:tcW w:w="2190" w:type="dxa"/>
            <w:tcBorders>
              <w:top w:val="dashSmallGap" w:sz="4" w:space="0" w:color="auto"/>
              <w:left w:val="single" w:sz="8" w:space="0" w:color="auto"/>
              <w:bottom w:val="dashSmallGap" w:sz="4" w:space="0" w:color="auto"/>
            </w:tcBorders>
          </w:tcPr>
          <w:p w:rsidR="00BC1C24" w:rsidRPr="00DE07AD" w:rsidRDefault="00BC1C24" w:rsidP="00BC1C24">
            <w:pPr>
              <w:bidi/>
              <w:jc w:val="center"/>
              <w:rPr>
                <w:rFonts w:asciiTheme="majorBidi" w:hAnsiTheme="majorBidi" w:cstheme="majorBidi"/>
              </w:rPr>
            </w:pPr>
            <w:r w:rsidRPr="00E04995">
              <w:t>20 %</w:t>
            </w:r>
          </w:p>
        </w:tc>
      </w:tr>
      <w:tr w:rsidR="00BC1C24"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C1C24" w:rsidRPr="009D1E6C" w:rsidRDefault="00BC1C24" w:rsidP="00BC1C24">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tcPr>
          <w:p w:rsidR="00BC1C24" w:rsidRPr="007A451E" w:rsidRDefault="00BC1C24" w:rsidP="00034B88">
            <w:pPr>
              <w:bidi/>
              <w:jc w:val="center"/>
              <w:rPr>
                <w:rFonts w:asciiTheme="majorBidi" w:hAnsiTheme="majorBidi" w:cstheme="majorBidi"/>
                <w:sz w:val="22"/>
                <w:szCs w:val="22"/>
              </w:rPr>
            </w:pPr>
            <w:r w:rsidRPr="00E04995">
              <w:t>Quiz 2</w:t>
            </w:r>
          </w:p>
        </w:tc>
        <w:tc>
          <w:tcPr>
            <w:tcW w:w="1313" w:type="dxa"/>
            <w:tcBorders>
              <w:top w:val="dashSmallGap" w:sz="4" w:space="0" w:color="auto"/>
              <w:left w:val="single" w:sz="8" w:space="0" w:color="auto"/>
              <w:bottom w:val="dashSmallGap" w:sz="4" w:space="0" w:color="auto"/>
              <w:right w:val="single" w:sz="8" w:space="0" w:color="auto"/>
            </w:tcBorders>
          </w:tcPr>
          <w:p w:rsidR="00BC1C24" w:rsidRPr="00DE07AD" w:rsidRDefault="00BC1C24" w:rsidP="00BC1C24">
            <w:pPr>
              <w:bidi/>
              <w:jc w:val="center"/>
              <w:rPr>
                <w:rFonts w:asciiTheme="majorBidi" w:hAnsiTheme="majorBidi" w:cstheme="majorBidi"/>
              </w:rPr>
            </w:pPr>
            <w:r w:rsidRPr="00E04995">
              <w:t>12</w:t>
            </w:r>
          </w:p>
        </w:tc>
        <w:tc>
          <w:tcPr>
            <w:tcW w:w="2190" w:type="dxa"/>
            <w:tcBorders>
              <w:top w:val="dashSmallGap" w:sz="4" w:space="0" w:color="auto"/>
              <w:left w:val="single" w:sz="8" w:space="0" w:color="auto"/>
              <w:bottom w:val="dashSmallGap" w:sz="4" w:space="0" w:color="auto"/>
            </w:tcBorders>
          </w:tcPr>
          <w:p w:rsidR="00BC1C24" w:rsidRPr="00DE07AD" w:rsidRDefault="00BC1C24" w:rsidP="00BC1C24">
            <w:pPr>
              <w:bidi/>
              <w:jc w:val="center"/>
              <w:rPr>
                <w:rFonts w:asciiTheme="majorBidi" w:hAnsiTheme="majorBidi" w:cstheme="majorBidi"/>
                <w:rtl/>
              </w:rPr>
            </w:pPr>
            <w:r w:rsidRPr="00E04995">
              <w:t>10 %</w:t>
            </w:r>
          </w:p>
        </w:tc>
      </w:tr>
      <w:tr w:rsidR="00BC1C24" w:rsidRPr="005D2DDD" w:rsidTr="009B5A83">
        <w:trPr>
          <w:trHeight w:val="260"/>
          <w:jc w:val="center"/>
        </w:trPr>
        <w:tc>
          <w:tcPr>
            <w:tcW w:w="410" w:type="dxa"/>
            <w:tcBorders>
              <w:top w:val="dashSmallGap" w:sz="4" w:space="0" w:color="auto"/>
              <w:bottom w:val="dashSmallGap" w:sz="4" w:space="0" w:color="auto"/>
              <w:right w:val="single" w:sz="8" w:space="0" w:color="auto"/>
            </w:tcBorders>
            <w:vAlign w:val="center"/>
          </w:tcPr>
          <w:p w:rsidR="00BC1C24" w:rsidRPr="009D1E6C" w:rsidRDefault="00BC1C24" w:rsidP="00BC1C24">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tcPr>
          <w:p w:rsidR="00BC1C24" w:rsidRPr="007A451E" w:rsidRDefault="00BC1C24" w:rsidP="00034B88">
            <w:pPr>
              <w:bidi/>
              <w:jc w:val="center"/>
              <w:rPr>
                <w:rFonts w:asciiTheme="majorBidi" w:hAnsiTheme="majorBidi" w:cstheme="majorBidi"/>
                <w:sz w:val="22"/>
                <w:szCs w:val="22"/>
              </w:rPr>
            </w:pPr>
            <w:r w:rsidRPr="00E04995">
              <w:t>Final Exam</w:t>
            </w:r>
          </w:p>
        </w:tc>
        <w:tc>
          <w:tcPr>
            <w:tcW w:w="1313" w:type="dxa"/>
            <w:tcBorders>
              <w:top w:val="dashSmallGap" w:sz="4" w:space="0" w:color="auto"/>
              <w:left w:val="single" w:sz="8" w:space="0" w:color="auto"/>
              <w:bottom w:val="dashSmallGap" w:sz="4" w:space="0" w:color="auto"/>
              <w:right w:val="single" w:sz="8" w:space="0" w:color="auto"/>
            </w:tcBorders>
          </w:tcPr>
          <w:p w:rsidR="00BC1C24" w:rsidRPr="00DE07AD" w:rsidRDefault="00BC1C24" w:rsidP="00BC1C24">
            <w:pPr>
              <w:bidi/>
              <w:jc w:val="center"/>
              <w:rPr>
                <w:rFonts w:asciiTheme="majorBidi" w:hAnsiTheme="majorBidi" w:cstheme="majorBidi"/>
              </w:rPr>
            </w:pPr>
            <w:r w:rsidRPr="00E04995">
              <w:t>15-16</w:t>
            </w:r>
          </w:p>
        </w:tc>
        <w:tc>
          <w:tcPr>
            <w:tcW w:w="2190" w:type="dxa"/>
            <w:tcBorders>
              <w:top w:val="dashSmallGap" w:sz="4" w:space="0" w:color="auto"/>
              <w:left w:val="single" w:sz="8" w:space="0" w:color="auto"/>
              <w:bottom w:val="dashSmallGap" w:sz="4" w:space="0" w:color="auto"/>
            </w:tcBorders>
          </w:tcPr>
          <w:p w:rsidR="00BC1C24" w:rsidRPr="00DE07AD" w:rsidRDefault="00BC1C24" w:rsidP="00BC1C24">
            <w:pPr>
              <w:bidi/>
              <w:jc w:val="center"/>
              <w:rPr>
                <w:rFonts w:asciiTheme="majorBidi" w:hAnsiTheme="majorBidi" w:cstheme="majorBidi"/>
              </w:rPr>
            </w:pPr>
            <w:r w:rsidRPr="00E04995">
              <w:t>60 %</w:t>
            </w:r>
          </w:p>
        </w:tc>
      </w:tr>
      <w:tr w:rsidR="00BC1C24" w:rsidRPr="005D2DDD" w:rsidTr="009B5A83">
        <w:trPr>
          <w:trHeight w:val="260"/>
          <w:jc w:val="center"/>
        </w:trPr>
        <w:tc>
          <w:tcPr>
            <w:tcW w:w="410" w:type="dxa"/>
            <w:tcBorders>
              <w:top w:val="dashSmallGap" w:sz="4" w:space="0" w:color="auto"/>
              <w:bottom w:val="single" w:sz="12" w:space="0" w:color="auto"/>
              <w:right w:val="single" w:sz="8" w:space="0" w:color="auto"/>
            </w:tcBorders>
            <w:vAlign w:val="center"/>
          </w:tcPr>
          <w:p w:rsidR="00BC1C24" w:rsidRPr="009D1E6C" w:rsidRDefault="0094666D" w:rsidP="00BC1C24">
            <w:pPr>
              <w:bidi/>
              <w:jc w:val="center"/>
              <w:rPr>
                <w:rFonts w:asciiTheme="majorBidi" w:hAnsiTheme="majorBidi" w:cstheme="majorBidi"/>
                <w:b/>
                <w:bCs/>
                <w:rtl/>
              </w:rPr>
            </w:pPr>
            <w:r>
              <w:rPr>
                <w:rFonts w:asciiTheme="majorBidi" w:hAnsiTheme="majorBidi" w:cstheme="majorBidi"/>
                <w:b/>
                <w:bCs/>
              </w:rPr>
              <w:t>5</w:t>
            </w:r>
          </w:p>
        </w:tc>
        <w:tc>
          <w:tcPr>
            <w:tcW w:w="5412" w:type="dxa"/>
            <w:tcBorders>
              <w:top w:val="dashSmallGap" w:sz="4" w:space="0" w:color="auto"/>
              <w:left w:val="single" w:sz="8" w:space="0" w:color="auto"/>
              <w:bottom w:val="single" w:sz="12" w:space="0" w:color="auto"/>
              <w:right w:val="single" w:sz="8" w:space="0" w:color="auto"/>
            </w:tcBorders>
          </w:tcPr>
          <w:p w:rsidR="00BC1C24" w:rsidRPr="00B9135E" w:rsidRDefault="00BC1C24" w:rsidP="00034B88">
            <w:pPr>
              <w:bidi/>
              <w:jc w:val="center"/>
              <w:rPr>
                <w:rFonts w:asciiTheme="majorBidi" w:hAnsiTheme="majorBidi" w:cstheme="majorBidi"/>
                <w:b/>
                <w:bCs/>
                <w:rtl/>
              </w:rPr>
            </w:pPr>
            <w:r w:rsidRPr="00B9135E">
              <w:rPr>
                <w:b/>
                <w:bCs/>
              </w:rPr>
              <w:t>Total</w:t>
            </w:r>
          </w:p>
        </w:tc>
        <w:tc>
          <w:tcPr>
            <w:tcW w:w="1313" w:type="dxa"/>
            <w:tcBorders>
              <w:top w:val="dashSmallGap" w:sz="4" w:space="0" w:color="auto"/>
              <w:left w:val="single" w:sz="8" w:space="0" w:color="auto"/>
              <w:bottom w:val="single" w:sz="12" w:space="0" w:color="auto"/>
              <w:right w:val="single" w:sz="8" w:space="0" w:color="auto"/>
            </w:tcBorders>
          </w:tcPr>
          <w:p w:rsidR="00BC1C24" w:rsidRPr="00BC1C24" w:rsidRDefault="00BC1C24" w:rsidP="00BC1C24">
            <w:pPr>
              <w:bidi/>
              <w:jc w:val="lowKashida"/>
              <w:rPr>
                <w:rFonts w:asciiTheme="majorBidi" w:hAnsiTheme="majorBidi" w:cstheme="majorBidi"/>
                <w:b/>
                <w:bCs/>
              </w:rPr>
            </w:pPr>
          </w:p>
        </w:tc>
        <w:tc>
          <w:tcPr>
            <w:tcW w:w="2190" w:type="dxa"/>
            <w:tcBorders>
              <w:top w:val="dashSmallGap" w:sz="4" w:space="0" w:color="auto"/>
              <w:left w:val="single" w:sz="8" w:space="0" w:color="auto"/>
              <w:bottom w:val="single" w:sz="12" w:space="0" w:color="auto"/>
            </w:tcBorders>
          </w:tcPr>
          <w:p w:rsidR="00BC1C24" w:rsidRPr="00BC1C24" w:rsidRDefault="00BC1C24" w:rsidP="00BC1C24">
            <w:pPr>
              <w:bidi/>
              <w:jc w:val="center"/>
              <w:rPr>
                <w:rFonts w:asciiTheme="majorBidi" w:hAnsiTheme="majorBidi" w:cstheme="majorBidi"/>
                <w:u w:val="single"/>
              </w:rPr>
            </w:pPr>
            <w:r w:rsidRPr="00BC1C24">
              <w:rPr>
                <w:u w:val="single"/>
              </w:rPr>
              <w:t>100 %</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2" w:name="_Toc951382"/>
      <w:r w:rsidRPr="00E973FE">
        <w:t>E</w:t>
      </w:r>
      <w:r w:rsidR="004E7612" w:rsidRPr="00E973FE">
        <w:t>. Student Academic Counseling and Support</w:t>
      </w:r>
      <w:bookmarkEnd w:id="12"/>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rsidTr="00D74CBE">
        <w:tc>
          <w:tcPr>
            <w:tcW w:w="5000" w:type="pct"/>
            <w:tcBorders>
              <w:top w:val="nil"/>
              <w:left w:val="single" w:sz="12" w:space="0" w:color="auto"/>
              <w:bottom w:val="single" w:sz="12" w:space="0" w:color="auto"/>
              <w:right w:val="single" w:sz="12" w:space="0" w:color="auto"/>
            </w:tcBorders>
          </w:tcPr>
          <w:p w:rsidR="005922AF" w:rsidRDefault="001871A0" w:rsidP="008B5913">
            <w:pPr>
              <w:spacing w:line="276" w:lineRule="auto"/>
            </w:pPr>
            <w:r w:rsidRPr="004F375A">
              <w:rPr>
                <w:sz w:val="22"/>
                <w:szCs w:val="22"/>
              </w:rPr>
              <w:t xml:space="preserve">Each group is assigned a teacher for individual guidance, consultation and academic advice. Every teacher is supposed to allocate a minimum of </w:t>
            </w:r>
            <w:r w:rsidRPr="004F375A">
              <w:rPr>
                <w:b/>
                <w:bCs/>
                <w:sz w:val="22"/>
                <w:szCs w:val="22"/>
              </w:rPr>
              <w:t xml:space="preserve">03 </w:t>
            </w:r>
            <w:r w:rsidRPr="004F375A">
              <w:rPr>
                <w:sz w:val="22"/>
                <w:szCs w:val="22"/>
              </w:rPr>
              <w:t xml:space="preserve">hours per week for his/her group, along with the other </w:t>
            </w:r>
            <w:r w:rsidRPr="004F375A">
              <w:rPr>
                <w:b/>
                <w:bCs/>
                <w:sz w:val="22"/>
                <w:szCs w:val="22"/>
              </w:rPr>
              <w:t xml:space="preserve">10 </w:t>
            </w:r>
            <w:r w:rsidRPr="004F375A">
              <w:rPr>
                <w:sz w:val="22"/>
                <w:szCs w:val="22"/>
              </w:rPr>
              <w:t>hours for administrative duties.</w:t>
            </w:r>
          </w:p>
        </w:tc>
      </w:tr>
    </w:tbl>
    <w:p w:rsidR="008F5880" w:rsidRDefault="008F5880" w:rsidP="008B5913">
      <w:pPr>
        <w:rPr>
          <w:b/>
          <w:bCs/>
          <w:color w:val="C00000"/>
          <w:sz w:val="32"/>
          <w:szCs w:val="32"/>
        </w:rPr>
      </w:pPr>
    </w:p>
    <w:p w:rsidR="004F498B" w:rsidRPr="00E973FE" w:rsidRDefault="00245E1B" w:rsidP="00382343">
      <w:pPr>
        <w:pStyle w:val="Heading1"/>
      </w:pPr>
      <w:bookmarkStart w:id="13" w:name="_Toc951383"/>
      <w:r w:rsidRPr="00E973FE">
        <w:t>F</w:t>
      </w:r>
      <w:r w:rsidR="004F498B" w:rsidRPr="00E973FE">
        <w:t>.</w:t>
      </w:r>
      <w:r w:rsidR="004E7612" w:rsidRPr="00E973FE">
        <w:t xml:space="preserve"> Learning Resources</w:t>
      </w:r>
      <w:r w:rsidR="00B85E99" w:rsidRPr="00E973FE">
        <w:t xml:space="preserve"> and Facilities</w:t>
      </w:r>
      <w:bookmarkEnd w:id="13"/>
    </w:p>
    <w:p w:rsidR="001B5102" w:rsidRDefault="00B85E99" w:rsidP="008B5913">
      <w:pPr>
        <w:pStyle w:val="Heading2"/>
        <w:jc w:val="left"/>
        <w:rPr>
          <w:rFonts w:asciiTheme="majorBidi" w:hAnsiTheme="majorBidi" w:cstheme="majorBidi"/>
          <w:sz w:val="26"/>
          <w:szCs w:val="26"/>
        </w:rPr>
      </w:pPr>
      <w:bookmarkStart w:id="14" w:name="_Toc951384"/>
      <w:r w:rsidRPr="00C4342E">
        <w:rPr>
          <w:rFonts w:asciiTheme="majorBidi" w:hAnsiTheme="majorBidi" w:cstheme="majorBidi"/>
          <w:sz w:val="26"/>
          <w:szCs w:val="26"/>
        </w:rPr>
        <w:t>1.Learning Resources</w:t>
      </w:r>
      <w:bookmarkEnd w:id="14"/>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33437" w:rsidRPr="005D2DDD" w:rsidTr="005610BD">
        <w:trPr>
          <w:trHeight w:val="541"/>
        </w:trPr>
        <w:tc>
          <w:tcPr>
            <w:tcW w:w="2603" w:type="dxa"/>
            <w:vAlign w:val="center"/>
          </w:tcPr>
          <w:p w:rsidR="00A33437" w:rsidRPr="005D2DDD" w:rsidRDefault="00A33437" w:rsidP="00A33437">
            <w:pPr>
              <w:jc w:val="center"/>
              <w:rPr>
                <w:rFonts w:asciiTheme="majorBidi" w:hAnsiTheme="majorBidi" w:cstheme="majorBidi"/>
                <w:b/>
                <w:bCs/>
                <w:sz w:val="26"/>
                <w:szCs w:val="26"/>
              </w:rPr>
            </w:pPr>
            <w:r w:rsidRPr="00AA6028">
              <w:rPr>
                <w:b/>
                <w:bCs/>
              </w:rPr>
              <w:t>Required Textbooks</w:t>
            </w:r>
          </w:p>
        </w:tc>
        <w:tc>
          <w:tcPr>
            <w:tcW w:w="6968" w:type="dxa"/>
          </w:tcPr>
          <w:p w:rsidR="005E3482" w:rsidRDefault="00A33437" w:rsidP="00A33437">
            <w:pPr>
              <w:jc w:val="lowKashida"/>
            </w:pPr>
            <w:r w:rsidRPr="002E4900">
              <w:t>Nursing 1: Oxford English for Careers</w:t>
            </w:r>
          </w:p>
          <w:p w:rsidR="00A33437" w:rsidRPr="005D2DDD" w:rsidRDefault="005E3482" w:rsidP="00A33437">
            <w:pPr>
              <w:jc w:val="lowKashida"/>
              <w:rPr>
                <w:rFonts w:asciiTheme="majorBidi" w:hAnsiTheme="majorBidi" w:cstheme="majorBidi"/>
              </w:rPr>
            </w:pPr>
            <w:r w:rsidRPr="002E4900">
              <w:t>(Unit 8, 9, and 11 to 14) Tony Grice</w:t>
            </w:r>
          </w:p>
        </w:tc>
      </w:tr>
      <w:tr w:rsidR="005E3482" w:rsidRPr="005D2DDD" w:rsidTr="005610BD">
        <w:trPr>
          <w:trHeight w:val="541"/>
        </w:trPr>
        <w:tc>
          <w:tcPr>
            <w:tcW w:w="2603" w:type="dxa"/>
            <w:shd w:val="clear" w:color="auto" w:fill="DBE5F1" w:themeFill="accent1" w:themeFillTint="33"/>
            <w:vAlign w:val="center"/>
          </w:tcPr>
          <w:p w:rsidR="005E3482" w:rsidRPr="005D2DDD" w:rsidRDefault="005E3482" w:rsidP="005E3482">
            <w:pPr>
              <w:jc w:val="center"/>
              <w:rPr>
                <w:rFonts w:asciiTheme="majorBidi" w:hAnsiTheme="majorBidi" w:cstheme="majorBidi"/>
                <w:b/>
                <w:bCs/>
                <w:sz w:val="26"/>
                <w:szCs w:val="26"/>
                <w:rtl/>
                <w:lang w:bidi="ar-EG"/>
              </w:rPr>
            </w:pPr>
            <w:r w:rsidRPr="00AA6028">
              <w:rPr>
                <w:b/>
                <w:bCs/>
              </w:rPr>
              <w:t>Essential References Materials</w:t>
            </w:r>
          </w:p>
        </w:tc>
        <w:tc>
          <w:tcPr>
            <w:tcW w:w="6968" w:type="dxa"/>
            <w:shd w:val="clear" w:color="auto" w:fill="DBE5F1" w:themeFill="accent1" w:themeFillTint="33"/>
          </w:tcPr>
          <w:p w:rsidR="005E3482" w:rsidRPr="00E115D6" w:rsidRDefault="005E3482" w:rsidP="005E3482">
            <w:pPr>
              <w:jc w:val="lowKashida"/>
              <w:rPr>
                <w:rFonts w:asciiTheme="majorBidi" w:hAnsiTheme="majorBidi" w:cstheme="majorBidi"/>
              </w:rPr>
            </w:pPr>
            <w:r w:rsidRPr="002E4900">
              <w:t>Addition</w:t>
            </w:r>
            <w:r>
              <w:t>al</w:t>
            </w:r>
            <w:r w:rsidRPr="002E4900">
              <w:t xml:space="preserve"> worksheets and activities from teacher’s resource book</w:t>
            </w:r>
          </w:p>
        </w:tc>
      </w:tr>
      <w:tr w:rsidR="005E3482" w:rsidRPr="005D2DDD" w:rsidTr="005610BD">
        <w:trPr>
          <w:trHeight w:val="455"/>
        </w:trPr>
        <w:tc>
          <w:tcPr>
            <w:tcW w:w="2603" w:type="dxa"/>
            <w:vAlign w:val="center"/>
          </w:tcPr>
          <w:p w:rsidR="005E3482" w:rsidRPr="00FE6640" w:rsidRDefault="005E3482" w:rsidP="005E3482">
            <w:pPr>
              <w:jc w:val="center"/>
              <w:rPr>
                <w:rFonts w:asciiTheme="majorBidi" w:hAnsiTheme="majorBidi" w:cstheme="majorBidi"/>
                <w:b/>
                <w:bCs/>
                <w:lang w:bidi="ar-EG"/>
              </w:rPr>
            </w:pPr>
            <w:r w:rsidRPr="00AA6028">
              <w:rPr>
                <w:b/>
                <w:bCs/>
              </w:rPr>
              <w:t>Electronic Materials</w:t>
            </w:r>
          </w:p>
        </w:tc>
        <w:tc>
          <w:tcPr>
            <w:tcW w:w="6968" w:type="dxa"/>
          </w:tcPr>
          <w:p w:rsidR="005E3482" w:rsidRPr="00E115D6" w:rsidRDefault="005E3482" w:rsidP="005E3482">
            <w:pPr>
              <w:jc w:val="lowKashida"/>
              <w:rPr>
                <w:rFonts w:asciiTheme="majorBidi" w:hAnsiTheme="majorBidi" w:cstheme="majorBidi"/>
              </w:rPr>
            </w:pPr>
            <w:r w:rsidRPr="002E4900">
              <w:t>Smart board, OHP</w:t>
            </w:r>
          </w:p>
        </w:tc>
      </w:tr>
      <w:tr w:rsidR="005E3482" w:rsidRPr="005D2DDD" w:rsidTr="005610BD">
        <w:trPr>
          <w:trHeight w:val="513"/>
        </w:trPr>
        <w:tc>
          <w:tcPr>
            <w:tcW w:w="2603" w:type="dxa"/>
            <w:shd w:val="clear" w:color="auto" w:fill="DBE5F1" w:themeFill="accent1" w:themeFillTint="33"/>
            <w:vAlign w:val="center"/>
          </w:tcPr>
          <w:p w:rsidR="005E3482" w:rsidRPr="00FE6640" w:rsidRDefault="005E3482" w:rsidP="005E348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tcPr>
          <w:p w:rsidR="005E3482" w:rsidRPr="00E115D6" w:rsidRDefault="005E3482" w:rsidP="005E3482">
            <w:pPr>
              <w:rPr>
                <w:rFonts w:asciiTheme="majorBidi" w:hAnsiTheme="majorBidi" w:cstheme="majorBidi"/>
              </w:rPr>
            </w:pPr>
            <w:r w:rsidRPr="005E3482">
              <w:rPr>
                <w:rFonts w:asciiTheme="majorBidi" w:hAnsiTheme="majorBidi" w:cstheme="majorBidi"/>
              </w:rPr>
              <w:t>Handouts and website link</w:t>
            </w:r>
          </w:p>
        </w:tc>
      </w:tr>
    </w:tbl>
    <w:p w:rsidR="00A33437" w:rsidRPr="00A33437" w:rsidRDefault="00A33437" w:rsidP="00A33437"/>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21164A" w:rsidRPr="00A46F54" w:rsidRDefault="0021164A" w:rsidP="0021164A">
            <w:pPr>
              <w:pStyle w:val="ListParagraph"/>
              <w:numPr>
                <w:ilvl w:val="0"/>
                <w:numId w:val="161"/>
              </w:numPr>
              <w:ind w:right="43"/>
              <w:rPr>
                <w:iCs/>
                <w:sz w:val="22"/>
                <w:szCs w:val="22"/>
              </w:rPr>
            </w:pPr>
            <w:r w:rsidRPr="00A46F54">
              <w:rPr>
                <w:iCs/>
                <w:sz w:val="22"/>
                <w:szCs w:val="22"/>
              </w:rPr>
              <w:t>Spac</w:t>
            </w:r>
            <w:r>
              <w:rPr>
                <w:iCs/>
                <w:sz w:val="22"/>
                <w:szCs w:val="22"/>
              </w:rPr>
              <w:t>ious classrooms to accommodate 3</w:t>
            </w:r>
            <w:r w:rsidRPr="00A46F54">
              <w:rPr>
                <w:iCs/>
                <w:sz w:val="22"/>
                <w:szCs w:val="22"/>
              </w:rPr>
              <w:t>5 students per class with traditional and smart whiteboards as well as smart touch screens connected to a high-quality sound system.</w:t>
            </w:r>
          </w:p>
          <w:p w:rsidR="00F24884" w:rsidRPr="0021164A" w:rsidRDefault="0021164A" w:rsidP="0021164A">
            <w:pPr>
              <w:pStyle w:val="ListParagraph"/>
              <w:numPr>
                <w:ilvl w:val="0"/>
                <w:numId w:val="161"/>
              </w:numPr>
              <w:ind w:right="43"/>
              <w:rPr>
                <w:rFonts w:asciiTheme="majorBidi" w:hAnsiTheme="majorBidi" w:cstheme="majorBidi"/>
              </w:rPr>
            </w:pPr>
            <w:r w:rsidRPr="00A46F54">
              <w:rPr>
                <w:iCs/>
                <w:sz w:val="22"/>
                <w:szCs w:val="22"/>
              </w:rPr>
              <w:t xml:space="preserve">Internet connection for students to work on their projects, </w:t>
            </w:r>
            <w:r w:rsidR="00A33437" w:rsidRPr="00A46F54">
              <w:rPr>
                <w:iCs/>
                <w:sz w:val="22"/>
                <w:szCs w:val="22"/>
              </w:rPr>
              <w:t>assignments. (</w:t>
            </w:r>
            <w:r w:rsidRPr="00A46F54">
              <w:rPr>
                <w:iCs/>
                <w:sz w:val="22"/>
                <w:szCs w:val="22"/>
              </w:rPr>
              <w:t>if applicable)</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21164A" w:rsidRPr="005610BD" w:rsidRDefault="0021164A" w:rsidP="0021164A">
            <w:pPr>
              <w:pStyle w:val="ListParagraph"/>
              <w:numPr>
                <w:ilvl w:val="0"/>
                <w:numId w:val="162"/>
              </w:numPr>
              <w:ind w:right="43"/>
              <w:rPr>
                <w:sz w:val="22"/>
                <w:szCs w:val="22"/>
              </w:rPr>
            </w:pPr>
            <w:r w:rsidRPr="005610BD">
              <w:rPr>
                <w:sz w:val="22"/>
                <w:szCs w:val="22"/>
              </w:rPr>
              <w:t>Smart Board</w:t>
            </w:r>
          </w:p>
          <w:p w:rsidR="0021164A" w:rsidRPr="005610BD" w:rsidRDefault="0021164A" w:rsidP="0021164A">
            <w:pPr>
              <w:pStyle w:val="ListParagraph"/>
              <w:numPr>
                <w:ilvl w:val="0"/>
                <w:numId w:val="162"/>
              </w:numPr>
              <w:ind w:right="43"/>
              <w:rPr>
                <w:sz w:val="22"/>
                <w:szCs w:val="22"/>
              </w:rPr>
            </w:pPr>
            <w:r w:rsidRPr="005610BD">
              <w:rPr>
                <w:iCs/>
                <w:sz w:val="22"/>
                <w:szCs w:val="22"/>
              </w:rPr>
              <w:t>Sound system</w:t>
            </w:r>
            <w:r w:rsidRPr="005610BD">
              <w:rPr>
                <w:sz w:val="22"/>
                <w:szCs w:val="22"/>
              </w:rPr>
              <w:t xml:space="preserve"> </w:t>
            </w:r>
          </w:p>
          <w:p w:rsidR="0021164A" w:rsidRPr="005610BD" w:rsidRDefault="0021164A" w:rsidP="0021164A">
            <w:pPr>
              <w:pStyle w:val="ListParagraph"/>
              <w:numPr>
                <w:ilvl w:val="0"/>
                <w:numId w:val="162"/>
              </w:numPr>
              <w:ind w:right="43"/>
              <w:rPr>
                <w:sz w:val="22"/>
                <w:szCs w:val="22"/>
              </w:rPr>
            </w:pPr>
            <w:r w:rsidRPr="005610BD">
              <w:rPr>
                <w:sz w:val="22"/>
                <w:szCs w:val="22"/>
              </w:rPr>
              <w:t>Internet</w:t>
            </w:r>
          </w:p>
          <w:p w:rsidR="0021164A" w:rsidRPr="005610BD" w:rsidRDefault="0021164A" w:rsidP="0021164A">
            <w:pPr>
              <w:pStyle w:val="ListParagraph"/>
              <w:numPr>
                <w:ilvl w:val="0"/>
                <w:numId w:val="162"/>
              </w:numPr>
              <w:ind w:right="43"/>
              <w:rPr>
                <w:sz w:val="22"/>
                <w:szCs w:val="22"/>
              </w:rPr>
            </w:pPr>
            <w:r w:rsidRPr="005610BD">
              <w:rPr>
                <w:sz w:val="22"/>
                <w:szCs w:val="22"/>
              </w:rPr>
              <w:lastRenderedPageBreak/>
              <w:t>Speakers (for audio)</w:t>
            </w:r>
          </w:p>
          <w:p w:rsidR="0021164A" w:rsidRPr="005610BD" w:rsidRDefault="0021164A" w:rsidP="0021164A">
            <w:pPr>
              <w:pStyle w:val="ListParagraph"/>
              <w:numPr>
                <w:ilvl w:val="0"/>
                <w:numId w:val="162"/>
              </w:numPr>
              <w:ind w:right="43"/>
              <w:rPr>
                <w:sz w:val="22"/>
                <w:szCs w:val="22"/>
              </w:rPr>
            </w:pPr>
            <w:r w:rsidRPr="005610BD">
              <w:rPr>
                <w:sz w:val="22"/>
                <w:szCs w:val="22"/>
              </w:rPr>
              <w:t xml:space="preserve">Laptop </w:t>
            </w:r>
            <w:r w:rsidR="004B641F" w:rsidRPr="005610BD">
              <w:rPr>
                <w:sz w:val="22"/>
                <w:szCs w:val="22"/>
              </w:rPr>
              <w:t>(with</w:t>
            </w:r>
            <w:r w:rsidRPr="005610BD">
              <w:rPr>
                <w:sz w:val="22"/>
                <w:szCs w:val="22"/>
              </w:rPr>
              <w:t xml:space="preserve"> internet connectivity)</w:t>
            </w:r>
          </w:p>
          <w:p w:rsidR="0021164A" w:rsidRPr="005610BD" w:rsidRDefault="0021164A" w:rsidP="0021164A">
            <w:pPr>
              <w:pStyle w:val="ListParagraph"/>
              <w:numPr>
                <w:ilvl w:val="0"/>
                <w:numId w:val="162"/>
              </w:numPr>
              <w:ind w:right="43"/>
              <w:rPr>
                <w:sz w:val="22"/>
                <w:szCs w:val="22"/>
              </w:rPr>
            </w:pPr>
            <w:r w:rsidRPr="005610BD">
              <w:rPr>
                <w:sz w:val="22"/>
                <w:szCs w:val="22"/>
              </w:rPr>
              <w:t>Microphone (for recording speaking skills).</w:t>
            </w:r>
          </w:p>
          <w:p w:rsidR="0021164A" w:rsidRPr="005610BD" w:rsidRDefault="0021164A" w:rsidP="0021164A">
            <w:pPr>
              <w:pStyle w:val="ListParagraph"/>
              <w:numPr>
                <w:ilvl w:val="0"/>
                <w:numId w:val="162"/>
              </w:numPr>
              <w:ind w:right="43"/>
              <w:rPr>
                <w:sz w:val="22"/>
                <w:szCs w:val="22"/>
              </w:rPr>
            </w:pPr>
            <w:r w:rsidRPr="005610BD">
              <w:rPr>
                <w:sz w:val="22"/>
                <w:szCs w:val="22"/>
              </w:rPr>
              <w:t>Audio player</w:t>
            </w:r>
          </w:p>
          <w:p w:rsidR="0021164A" w:rsidRPr="005610BD" w:rsidRDefault="0021164A" w:rsidP="0021164A">
            <w:pPr>
              <w:pStyle w:val="ListParagraph"/>
              <w:numPr>
                <w:ilvl w:val="0"/>
                <w:numId w:val="162"/>
              </w:numPr>
              <w:ind w:right="43"/>
              <w:rPr>
                <w:sz w:val="22"/>
                <w:szCs w:val="22"/>
              </w:rPr>
            </w:pPr>
            <w:r w:rsidRPr="005610BD">
              <w:rPr>
                <w:sz w:val="22"/>
                <w:szCs w:val="22"/>
              </w:rPr>
              <w:t>Audio recorder</w:t>
            </w:r>
          </w:p>
          <w:p w:rsidR="00F24884" w:rsidRPr="005610BD" w:rsidRDefault="0021164A" w:rsidP="0021164A">
            <w:pPr>
              <w:pStyle w:val="ListParagraph"/>
              <w:numPr>
                <w:ilvl w:val="0"/>
                <w:numId w:val="162"/>
              </w:numPr>
              <w:ind w:right="43"/>
              <w:rPr>
                <w:rFonts w:asciiTheme="majorBidi" w:hAnsiTheme="majorBidi" w:cstheme="majorBidi"/>
                <w:sz w:val="22"/>
                <w:szCs w:val="22"/>
                <w:rtl/>
              </w:rPr>
            </w:pPr>
            <w:r w:rsidRPr="005610BD">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lastRenderedPageBreak/>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21164A" w:rsidRPr="005610BD" w:rsidRDefault="0021164A" w:rsidP="0021164A">
            <w:pPr>
              <w:pStyle w:val="ListParagraph"/>
              <w:numPr>
                <w:ilvl w:val="0"/>
                <w:numId w:val="163"/>
              </w:numPr>
              <w:ind w:right="43"/>
              <w:rPr>
                <w:sz w:val="22"/>
                <w:szCs w:val="22"/>
              </w:rPr>
            </w:pPr>
            <w:r w:rsidRPr="005610BD">
              <w:rPr>
                <w:sz w:val="22"/>
                <w:szCs w:val="22"/>
              </w:rPr>
              <w:t xml:space="preserve">Whiteboard of good quality </w:t>
            </w:r>
            <w:r w:rsidR="00A33437" w:rsidRPr="005610BD">
              <w:rPr>
                <w:sz w:val="22"/>
                <w:szCs w:val="22"/>
              </w:rPr>
              <w:t>(to</w:t>
            </w:r>
            <w:r w:rsidRPr="005610BD">
              <w:rPr>
                <w:sz w:val="22"/>
                <w:szCs w:val="22"/>
              </w:rPr>
              <w:t xml:space="preserve"> be used as a screen for playing videos as well)</w:t>
            </w:r>
          </w:p>
          <w:p w:rsidR="0021164A" w:rsidRPr="005610BD" w:rsidRDefault="0021164A" w:rsidP="0021164A">
            <w:pPr>
              <w:pStyle w:val="ListParagraph"/>
              <w:numPr>
                <w:ilvl w:val="0"/>
                <w:numId w:val="163"/>
              </w:numPr>
              <w:ind w:right="43"/>
              <w:rPr>
                <w:sz w:val="22"/>
                <w:szCs w:val="22"/>
              </w:rPr>
            </w:pPr>
            <w:r w:rsidRPr="005610BD">
              <w:rPr>
                <w:sz w:val="22"/>
                <w:szCs w:val="22"/>
              </w:rPr>
              <w:t xml:space="preserve">Whiteboard markers </w:t>
            </w:r>
            <w:r w:rsidR="00A33437" w:rsidRPr="005610BD">
              <w:rPr>
                <w:sz w:val="22"/>
                <w:szCs w:val="22"/>
              </w:rPr>
              <w:t>(a</w:t>
            </w:r>
            <w:r w:rsidRPr="005610BD">
              <w:rPr>
                <w:sz w:val="22"/>
                <w:szCs w:val="22"/>
              </w:rPr>
              <w:t xml:space="preserve"> total of 5 sets of 4 pens for the course per group)</w:t>
            </w:r>
          </w:p>
          <w:p w:rsidR="0021164A" w:rsidRPr="005610BD" w:rsidRDefault="0021164A" w:rsidP="0021164A">
            <w:pPr>
              <w:pStyle w:val="ListParagraph"/>
              <w:numPr>
                <w:ilvl w:val="0"/>
                <w:numId w:val="163"/>
              </w:numPr>
              <w:ind w:right="43"/>
              <w:rPr>
                <w:sz w:val="22"/>
                <w:szCs w:val="22"/>
              </w:rPr>
            </w:pPr>
            <w:r w:rsidRPr="005610BD">
              <w:rPr>
                <w:sz w:val="22"/>
                <w:szCs w:val="22"/>
              </w:rPr>
              <w:t xml:space="preserve">Paper for photocopying quizzes and extra practice materials </w:t>
            </w:r>
            <w:r w:rsidR="00A33437" w:rsidRPr="005610BD">
              <w:rPr>
                <w:sz w:val="22"/>
                <w:szCs w:val="22"/>
              </w:rPr>
              <w:t>(4</w:t>
            </w:r>
            <w:r w:rsidRPr="005610BD">
              <w:rPr>
                <w:sz w:val="22"/>
                <w:szCs w:val="22"/>
              </w:rPr>
              <w:t xml:space="preserve"> packets per group)</w:t>
            </w:r>
          </w:p>
          <w:p w:rsidR="00F24884" w:rsidRPr="005610BD" w:rsidRDefault="0021164A" w:rsidP="0021164A">
            <w:pPr>
              <w:pStyle w:val="ListParagraph"/>
              <w:numPr>
                <w:ilvl w:val="0"/>
                <w:numId w:val="163"/>
              </w:numPr>
              <w:ind w:right="43"/>
              <w:rPr>
                <w:rFonts w:asciiTheme="majorBidi" w:hAnsiTheme="majorBidi" w:cstheme="majorBidi"/>
                <w:sz w:val="22"/>
                <w:szCs w:val="22"/>
                <w:rtl/>
              </w:rPr>
            </w:pPr>
            <w:r w:rsidRPr="005610BD">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4B641F" w:rsidRPr="005D2DDD"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rsidR="004B641F" w:rsidRPr="007371CE" w:rsidRDefault="004B641F" w:rsidP="004B641F">
            <w:r w:rsidRPr="007371CE">
              <w:rPr>
                <w:lang w:bidi="ar-EG"/>
              </w:rPr>
              <w:t>Quality of learning resources,</w:t>
            </w:r>
          </w:p>
          <w:p w:rsidR="004B641F" w:rsidRPr="00BC6833" w:rsidRDefault="004B641F" w:rsidP="004B641F">
            <w:pPr>
              <w:jc w:val="lowKashida"/>
              <w:rPr>
                <w:rFonts w:asciiTheme="majorBidi" w:hAnsiTheme="majorBidi" w:cstheme="majorBidi"/>
              </w:rPr>
            </w:pPr>
            <w:r w:rsidRPr="007371CE">
              <w:rPr>
                <w:lang w:bidi="ar-EG"/>
              </w:rPr>
              <w:t>Effectiveness of teaching, Assessment Methods</w:t>
            </w:r>
          </w:p>
        </w:tc>
        <w:tc>
          <w:tcPr>
            <w:tcW w:w="1707" w:type="pct"/>
            <w:tcBorders>
              <w:top w:val="single" w:sz="8" w:space="0" w:color="auto"/>
              <w:left w:val="single" w:sz="8" w:space="0" w:color="auto"/>
              <w:bottom w:val="dashSmallGap" w:sz="4" w:space="0" w:color="auto"/>
              <w:right w:val="single" w:sz="8" w:space="0" w:color="auto"/>
            </w:tcBorders>
            <w:vAlign w:val="center"/>
          </w:tcPr>
          <w:p w:rsidR="004B641F" w:rsidRPr="00BC6833" w:rsidRDefault="004B641F" w:rsidP="004B641F">
            <w:pPr>
              <w:jc w:val="center"/>
              <w:rPr>
                <w:rFonts w:asciiTheme="majorBidi" w:hAnsiTheme="majorBidi" w:cstheme="majorBidi"/>
                <w:rtl/>
              </w:rPr>
            </w:pPr>
            <w:r w:rsidRPr="007371CE">
              <w:t>Students</w:t>
            </w:r>
          </w:p>
        </w:tc>
        <w:tc>
          <w:tcPr>
            <w:tcW w:w="1644" w:type="pct"/>
            <w:tcBorders>
              <w:top w:val="single" w:sz="8" w:space="0" w:color="auto"/>
              <w:left w:val="single" w:sz="8" w:space="0" w:color="auto"/>
              <w:bottom w:val="dashSmallGap" w:sz="4" w:space="0" w:color="auto"/>
              <w:right w:val="single" w:sz="12" w:space="0" w:color="auto"/>
            </w:tcBorders>
            <w:vAlign w:val="center"/>
          </w:tcPr>
          <w:p w:rsidR="004B641F" w:rsidRPr="005610BD" w:rsidRDefault="004B641F" w:rsidP="004B641F">
            <w:pPr>
              <w:jc w:val="lowKashida"/>
              <w:rPr>
                <w:rFonts w:asciiTheme="majorBidi" w:hAnsiTheme="majorBidi" w:cstheme="majorBidi"/>
                <w:sz w:val="22"/>
                <w:szCs w:val="22"/>
                <w:rtl/>
              </w:rPr>
            </w:pPr>
            <w:r w:rsidRPr="005610BD">
              <w:rPr>
                <w:sz w:val="22"/>
                <w:szCs w:val="22"/>
              </w:rPr>
              <w:t xml:space="preserve">Surveys designed by the English Language Institute (ELI)/ University – distributed among the students. </w:t>
            </w:r>
            <w:r w:rsidRPr="005610BD">
              <w:rPr>
                <w:b/>
                <w:bCs/>
                <w:sz w:val="22"/>
                <w:szCs w:val="22"/>
              </w:rPr>
              <w:t>Direct</w:t>
            </w:r>
          </w:p>
        </w:tc>
      </w:tr>
      <w:tr w:rsidR="004B641F"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B641F" w:rsidRPr="00BC6833" w:rsidRDefault="004B641F" w:rsidP="004B641F">
            <w:pPr>
              <w:jc w:val="lowKashida"/>
              <w:rPr>
                <w:rFonts w:asciiTheme="majorBidi" w:hAnsiTheme="majorBidi" w:cstheme="majorBidi"/>
              </w:rPr>
            </w:pPr>
            <w:r w:rsidRPr="007371CE">
              <w:rPr>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B641F" w:rsidRPr="00BC6833" w:rsidRDefault="004B641F" w:rsidP="004B641F">
            <w:pPr>
              <w:jc w:val="center"/>
              <w:rPr>
                <w:rFonts w:asciiTheme="majorBidi" w:hAnsiTheme="majorBidi" w:cstheme="majorBidi"/>
                <w:rtl/>
              </w:rPr>
            </w:pPr>
            <w:r w:rsidRPr="007371CE">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B641F" w:rsidRPr="005610BD" w:rsidRDefault="004B641F" w:rsidP="004B641F">
            <w:pPr>
              <w:jc w:val="lowKashida"/>
              <w:rPr>
                <w:rFonts w:asciiTheme="majorBidi" w:hAnsiTheme="majorBidi" w:cstheme="majorBidi"/>
                <w:sz w:val="22"/>
                <w:szCs w:val="22"/>
                <w:rtl/>
              </w:rPr>
            </w:pPr>
            <w:r w:rsidRPr="005610BD">
              <w:rPr>
                <w:sz w:val="22"/>
                <w:szCs w:val="22"/>
              </w:rPr>
              <w:t xml:space="preserve">Surveys designed by the English Language Institute (ELI)/ University – distributed among the course instructors. </w:t>
            </w:r>
            <w:r w:rsidRPr="005610BD">
              <w:rPr>
                <w:b/>
                <w:bCs/>
                <w:sz w:val="22"/>
                <w:szCs w:val="22"/>
              </w:rPr>
              <w:t>Direct/Indirect</w:t>
            </w:r>
          </w:p>
        </w:tc>
      </w:tr>
      <w:tr w:rsidR="004B641F"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B641F" w:rsidRPr="00BC6833" w:rsidRDefault="004B641F" w:rsidP="004B641F">
            <w:pPr>
              <w:jc w:val="lowKashida"/>
              <w:rPr>
                <w:rFonts w:asciiTheme="majorBidi" w:hAnsiTheme="majorBidi" w:cstheme="majorBidi"/>
              </w:rPr>
            </w:pPr>
            <w:r w:rsidRPr="007371CE">
              <w:rPr>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B641F" w:rsidRPr="00BC6833" w:rsidRDefault="004B641F" w:rsidP="004B641F">
            <w:pPr>
              <w:ind w:right="43"/>
              <w:jc w:val="center"/>
              <w:rPr>
                <w:rFonts w:asciiTheme="majorBidi" w:hAnsiTheme="majorBidi" w:cstheme="majorBidi"/>
              </w:rPr>
            </w:pPr>
            <w:r w:rsidRPr="007371CE">
              <w:rPr>
                <w:iCs/>
              </w:rPr>
              <w:t>Quality Assurance and Curriculum 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B641F" w:rsidRPr="005610BD" w:rsidRDefault="004B641F" w:rsidP="004B641F">
            <w:pPr>
              <w:jc w:val="lowKashida"/>
              <w:rPr>
                <w:rFonts w:asciiTheme="majorBidi" w:hAnsiTheme="majorBidi" w:cstheme="majorBidi"/>
                <w:sz w:val="22"/>
                <w:szCs w:val="22"/>
                <w:rtl/>
              </w:rPr>
            </w:pPr>
            <w:r w:rsidRPr="005610BD">
              <w:rPr>
                <w:iCs/>
                <w:sz w:val="22"/>
                <w:szCs w:val="22"/>
              </w:rPr>
              <w:t xml:space="preserve">Classrooms visits and observation. </w:t>
            </w:r>
            <w:r w:rsidRPr="005610BD">
              <w:rPr>
                <w:b/>
                <w:bCs/>
                <w:iCs/>
                <w:sz w:val="22"/>
                <w:szCs w:val="22"/>
              </w:rPr>
              <w:t>Direct</w:t>
            </w:r>
          </w:p>
        </w:tc>
      </w:tr>
      <w:tr w:rsidR="004B641F"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B641F" w:rsidRPr="00BC6833" w:rsidRDefault="004B641F" w:rsidP="004B641F">
            <w:pPr>
              <w:jc w:val="lowKashida"/>
              <w:rPr>
                <w:rFonts w:asciiTheme="majorBidi" w:hAnsiTheme="majorBidi" w:cstheme="majorBidi"/>
              </w:rPr>
            </w:pPr>
            <w:r w:rsidRPr="007371CE">
              <w:rPr>
                <w:lang w:bidi="ar-EG"/>
              </w:rPr>
              <w:t>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B641F" w:rsidRPr="00BC6833" w:rsidRDefault="004B641F" w:rsidP="004B641F">
            <w:pPr>
              <w:jc w:val="center"/>
              <w:rPr>
                <w:rFonts w:asciiTheme="majorBidi" w:hAnsiTheme="majorBidi" w:cstheme="majorBidi"/>
              </w:rPr>
            </w:pPr>
            <w:r w:rsidRPr="007371CE">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4B641F" w:rsidRPr="005610BD" w:rsidRDefault="004B641F" w:rsidP="004B641F">
            <w:pPr>
              <w:ind w:right="43"/>
              <w:rPr>
                <w:rFonts w:asciiTheme="majorBidi" w:hAnsiTheme="majorBidi" w:cstheme="majorBidi"/>
                <w:sz w:val="22"/>
                <w:szCs w:val="22"/>
                <w:rtl/>
              </w:rPr>
            </w:pPr>
            <w:r w:rsidRPr="005610BD">
              <w:rPr>
                <w:sz w:val="22"/>
                <w:szCs w:val="22"/>
              </w:rPr>
              <w:t xml:space="preserve">Statistical analysis of students’ marks in Progress Test and Final Tests. </w:t>
            </w:r>
            <w:r w:rsidRPr="005610BD">
              <w:rPr>
                <w:b/>
                <w:bCs/>
                <w:sz w:val="22"/>
                <w:szCs w:val="22"/>
              </w:rPr>
              <w:t>Direct</w:t>
            </w:r>
          </w:p>
        </w:tc>
      </w:tr>
      <w:tr w:rsidR="004B641F"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4B641F" w:rsidRPr="00BC6833" w:rsidRDefault="004B641F" w:rsidP="004B641F">
            <w:pPr>
              <w:jc w:val="lowKashida"/>
              <w:rPr>
                <w:rFonts w:asciiTheme="majorBidi" w:hAnsiTheme="majorBidi" w:cstheme="majorBidi"/>
              </w:rPr>
            </w:pPr>
            <w:r w:rsidRPr="007371CE">
              <w:rPr>
                <w:iCs/>
              </w:rPr>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4B641F" w:rsidRPr="007371CE" w:rsidRDefault="004B641F" w:rsidP="004B641F">
            <w:pPr>
              <w:ind w:right="43"/>
              <w:jc w:val="center"/>
            </w:pPr>
            <w:r w:rsidRPr="007371CE">
              <w:rPr>
                <w:iCs/>
              </w:rPr>
              <w:t>Quality Assurance and Curriculum Unit, ELI</w:t>
            </w:r>
          </w:p>
          <w:p w:rsidR="004B641F" w:rsidRPr="00BC6833" w:rsidRDefault="004B641F" w:rsidP="004B641F">
            <w:pPr>
              <w:jc w:val="center"/>
              <w:rPr>
                <w:rFonts w:asciiTheme="majorBidi" w:hAnsiTheme="majorBidi" w:cstheme="majorBidi"/>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4B641F" w:rsidRPr="005610BD" w:rsidRDefault="004B641F" w:rsidP="004B641F">
            <w:pPr>
              <w:jc w:val="lowKashida"/>
              <w:rPr>
                <w:rFonts w:asciiTheme="majorBidi" w:hAnsiTheme="majorBidi" w:cstheme="majorBidi"/>
                <w:sz w:val="22"/>
                <w:szCs w:val="22"/>
                <w:rtl/>
              </w:rPr>
            </w:pPr>
            <w:r w:rsidRPr="005610BD">
              <w:rPr>
                <w:iCs/>
                <w:sz w:val="22"/>
                <w:szCs w:val="22"/>
              </w:rPr>
              <w:t xml:space="preserve">Reviewed bi-annually, improvements are planned and implemented. </w:t>
            </w:r>
          </w:p>
        </w:tc>
      </w:tr>
      <w:tr w:rsidR="004B641F"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4B641F" w:rsidRPr="007371CE" w:rsidRDefault="004B641F" w:rsidP="004B641F">
            <w:r w:rsidRPr="007371CE">
              <w:t>Student assessment</w:t>
            </w:r>
          </w:p>
          <w:p w:rsidR="004B641F" w:rsidRPr="00BC6833" w:rsidRDefault="004B641F" w:rsidP="004B641F">
            <w:pPr>
              <w:jc w:val="lowKashida"/>
              <w:rPr>
                <w:rFonts w:asciiTheme="majorBidi" w:hAnsiTheme="majorBidi" w:cstheme="majorBidi"/>
              </w:rPr>
            </w:pPr>
            <w:r w:rsidRPr="007371CE">
              <w:t>(Summative Test)</w:t>
            </w:r>
          </w:p>
        </w:tc>
        <w:tc>
          <w:tcPr>
            <w:tcW w:w="1707" w:type="pct"/>
            <w:tcBorders>
              <w:top w:val="dashSmallGap" w:sz="4" w:space="0" w:color="auto"/>
              <w:left w:val="single" w:sz="8" w:space="0" w:color="auto"/>
              <w:bottom w:val="single" w:sz="12" w:space="0" w:color="auto"/>
              <w:right w:val="single" w:sz="8" w:space="0" w:color="auto"/>
            </w:tcBorders>
            <w:vAlign w:val="center"/>
          </w:tcPr>
          <w:p w:rsidR="004B641F" w:rsidRPr="00BC6833" w:rsidRDefault="004B641F" w:rsidP="004B641F">
            <w:pPr>
              <w:jc w:val="center"/>
              <w:rPr>
                <w:rFonts w:asciiTheme="majorBidi" w:hAnsiTheme="majorBidi" w:cstheme="majorBidi"/>
              </w:rPr>
            </w:pPr>
            <w:r w:rsidRPr="007371CE">
              <w:t>Faculty</w:t>
            </w:r>
          </w:p>
        </w:tc>
        <w:tc>
          <w:tcPr>
            <w:tcW w:w="1644" w:type="pct"/>
            <w:tcBorders>
              <w:top w:val="dashSmallGap" w:sz="4" w:space="0" w:color="auto"/>
              <w:left w:val="single" w:sz="8" w:space="0" w:color="auto"/>
              <w:bottom w:val="single" w:sz="12" w:space="0" w:color="auto"/>
              <w:right w:val="single" w:sz="12" w:space="0" w:color="auto"/>
            </w:tcBorders>
            <w:vAlign w:val="center"/>
          </w:tcPr>
          <w:p w:rsidR="004B641F" w:rsidRPr="005610BD" w:rsidRDefault="004B641F" w:rsidP="004B641F">
            <w:pPr>
              <w:jc w:val="lowKashida"/>
              <w:rPr>
                <w:rFonts w:asciiTheme="majorBidi" w:hAnsiTheme="majorBidi" w:cstheme="majorBidi"/>
                <w:sz w:val="22"/>
                <w:szCs w:val="22"/>
                <w:rtl/>
              </w:rPr>
            </w:pPr>
            <w:r w:rsidRPr="005610BD">
              <w:rPr>
                <w:sz w:val="22"/>
                <w:szCs w:val="22"/>
              </w:rPr>
              <w:t xml:space="preserve">Marking and remarking of sample of Progress Test and Final Test papers between teachers. </w:t>
            </w:r>
            <w:r w:rsidRPr="005610BD">
              <w:rPr>
                <w:b/>
                <w:bCs/>
                <w:sz w:val="22"/>
                <w:szCs w:val="22"/>
              </w:rPr>
              <w:t>Direct</w:t>
            </w:r>
          </w:p>
        </w:tc>
      </w:tr>
      <w:tr w:rsidR="004B641F" w:rsidRPr="005D2DDD"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rsidR="004B641F" w:rsidRPr="007371CE" w:rsidRDefault="004B641F" w:rsidP="004B641F"/>
        </w:tc>
        <w:tc>
          <w:tcPr>
            <w:tcW w:w="1707" w:type="pct"/>
            <w:tcBorders>
              <w:top w:val="dashSmallGap" w:sz="4" w:space="0" w:color="auto"/>
              <w:left w:val="single" w:sz="8" w:space="0" w:color="auto"/>
              <w:bottom w:val="single" w:sz="12" w:space="0" w:color="auto"/>
              <w:right w:val="single" w:sz="8" w:space="0" w:color="auto"/>
            </w:tcBorders>
            <w:vAlign w:val="center"/>
          </w:tcPr>
          <w:p w:rsidR="004B641F" w:rsidRPr="007371CE" w:rsidRDefault="004B641F" w:rsidP="004B641F">
            <w:pPr>
              <w:jc w:val="lowKashida"/>
            </w:pPr>
          </w:p>
        </w:tc>
        <w:tc>
          <w:tcPr>
            <w:tcW w:w="1644" w:type="pct"/>
            <w:tcBorders>
              <w:top w:val="dashSmallGap" w:sz="4" w:space="0" w:color="auto"/>
              <w:left w:val="single" w:sz="8" w:space="0" w:color="auto"/>
              <w:bottom w:val="single" w:sz="12" w:space="0" w:color="auto"/>
              <w:right w:val="single" w:sz="12" w:space="0" w:color="auto"/>
            </w:tcBorders>
            <w:vAlign w:val="center"/>
          </w:tcPr>
          <w:p w:rsidR="004B641F" w:rsidRPr="007371CE" w:rsidRDefault="004B641F" w:rsidP="004B641F">
            <w:pPr>
              <w:jc w:val="lowKashida"/>
            </w:pP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A1573B" w:rsidRPr="005D2DDD" w:rsidTr="00C87F43">
        <w:trPr>
          <w:trHeight w:val="340"/>
        </w:trPr>
        <w:tc>
          <w:tcPr>
            <w:tcW w:w="1132" w:type="pct"/>
            <w:vAlign w:val="center"/>
          </w:tcPr>
          <w:p w:rsidR="00A1573B" w:rsidRPr="005D2DDD" w:rsidRDefault="00A1573B" w:rsidP="00C87F43">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A1573B" w:rsidRPr="002859E0" w:rsidRDefault="002859E0" w:rsidP="002859E0">
            <w:pPr>
              <w:bidi/>
              <w:jc w:val="right"/>
              <w:rPr>
                <w:rFonts w:asciiTheme="majorBidi" w:hAnsiTheme="majorBidi" w:cstheme="majorBidi"/>
                <w:rtl/>
              </w:rPr>
            </w:pPr>
            <w:r>
              <w:rPr>
                <w:rFonts w:asciiTheme="majorBidi" w:hAnsiTheme="majorBidi" w:cstheme="majorBidi"/>
                <w:lang w:bidi="ar-EG"/>
              </w:rPr>
              <w:t>Quality Assurance &amp; Accreditation Unit, English Language Institute</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A1573B" w:rsidRPr="00E115D6" w:rsidRDefault="0051113E" w:rsidP="001A0E31">
            <w:pPr>
              <w:bidi/>
              <w:jc w:val="right"/>
              <w:rPr>
                <w:rFonts w:asciiTheme="majorBidi" w:hAnsiTheme="majorBidi" w:cstheme="majorBidi"/>
                <w:rtl/>
              </w:rPr>
            </w:pPr>
            <w:r w:rsidRPr="0051113E">
              <w:rPr>
                <w:rFonts w:asciiTheme="majorBidi" w:hAnsiTheme="majorBidi" w:cstheme="majorBidi"/>
              </w:rPr>
              <w:t>ELI/QAU/</w:t>
            </w:r>
            <w:r w:rsidR="00557933">
              <w:rPr>
                <w:rFonts w:asciiTheme="majorBidi" w:hAnsiTheme="majorBidi" w:cstheme="majorBidi"/>
              </w:rPr>
              <w:t xml:space="preserve"> CS/</w:t>
            </w:r>
            <w:r w:rsidR="00557933" w:rsidRPr="0051113E">
              <w:rPr>
                <w:rFonts w:asciiTheme="majorBidi" w:hAnsiTheme="majorBidi" w:cstheme="majorBidi"/>
              </w:rPr>
              <w:t xml:space="preserve"> </w:t>
            </w:r>
            <w:r w:rsidRPr="0051113E">
              <w:rPr>
                <w:rFonts w:asciiTheme="majorBidi" w:hAnsiTheme="majorBidi" w:cstheme="majorBidi"/>
              </w:rPr>
              <w:t>ENG-1 204</w:t>
            </w:r>
          </w:p>
        </w:tc>
      </w:tr>
      <w:tr w:rsidR="00A1573B" w:rsidRPr="005D2DDD" w:rsidTr="00C87F43">
        <w:trPr>
          <w:trHeight w:val="340"/>
        </w:trPr>
        <w:tc>
          <w:tcPr>
            <w:tcW w:w="1132" w:type="pct"/>
            <w:vAlign w:val="center"/>
          </w:tcPr>
          <w:p w:rsidR="00A1573B" w:rsidRPr="005D2DDD" w:rsidRDefault="00A1573B" w:rsidP="00C87F43">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A1573B" w:rsidRPr="00E115D6" w:rsidRDefault="005610BD" w:rsidP="00A941D6">
            <w:pPr>
              <w:bidi/>
              <w:jc w:val="right"/>
              <w:rPr>
                <w:rFonts w:asciiTheme="majorBidi" w:hAnsiTheme="majorBidi" w:cstheme="majorBidi"/>
              </w:rPr>
            </w:pPr>
            <w:r>
              <w:rPr>
                <w:rFonts w:asciiTheme="majorBidi" w:hAnsiTheme="majorBidi" w:cstheme="majorBidi"/>
              </w:rPr>
              <w:t>20 October 2020</w:t>
            </w:r>
          </w:p>
        </w:tc>
      </w:tr>
    </w:tbl>
    <w:p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79D" w:rsidRDefault="0083279D">
      <w:r>
        <w:separator/>
      </w:r>
    </w:p>
  </w:endnote>
  <w:endnote w:type="continuationSeparator" w:id="0">
    <w:p w:rsidR="0083279D" w:rsidRDefault="008327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F8" w:rsidRDefault="001C772B">
    <w:pPr>
      <w:pStyle w:val="Footer"/>
      <w:framePr w:wrap="around" w:vAnchor="text" w:hAnchor="margin" w:xAlign="center" w:y="1"/>
      <w:rPr>
        <w:rStyle w:val="PageNumber"/>
      </w:rPr>
    </w:pPr>
    <w:r>
      <w:rPr>
        <w:rStyle w:val="PageNumber"/>
      </w:rPr>
      <w:fldChar w:fldCharType="begin"/>
    </w:r>
    <w:r w:rsidR="00182EF8">
      <w:rPr>
        <w:rStyle w:val="PageNumber"/>
      </w:rPr>
      <w:instrText xml:space="preserve">PAGE  </w:instrText>
    </w:r>
    <w:r>
      <w:rPr>
        <w:rStyle w:val="PageNumber"/>
      </w:rPr>
      <w:fldChar w:fldCharType="separate"/>
    </w:r>
    <w:r w:rsidR="00182EF8">
      <w:rPr>
        <w:rStyle w:val="PageNumber"/>
        <w:noProof/>
      </w:rPr>
      <w:t>246</w:t>
    </w:r>
    <w:r>
      <w:rPr>
        <w:rStyle w:val="PageNumber"/>
      </w:rPr>
      <w:fldChar w:fldCharType="end"/>
    </w:r>
  </w:p>
  <w:p w:rsidR="00182EF8" w:rsidRDefault="00182E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182EF8" w:rsidRDefault="00182EF8"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1C772B">
          <w:rPr>
            <w:noProof/>
          </w:rPr>
          <w:pict>
            <v:shapetype id="_x0000_t202" coordsize="21600,21600" o:spt="202" path="m,l,21600r21600,l21600,xe">
              <v:stroke joinstyle="miter"/>
              <v:path gradientshapeok="t" o:connecttype="rect"/>
            </v:shapetype>
            <v:shape id="Text Box 5" o:spid="_x0000_s2049"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" filled="f" stroked="f" strokeweight=".5pt">
              <v:textbox>
                <w:txbxContent>
                  <w:p w:rsidR="00182EF8" w:rsidRPr="00705C7E" w:rsidRDefault="001C772B"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182EF8"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5610BD">
                      <w:rPr>
                        <w:rFonts w:ascii="DIN Next LT W23" w:hAnsi="DIN Next LT W23" w:cs="DIN Next LT W23"/>
                        <w:noProof/>
                        <w:color w:val="FFFFFF" w:themeColor="background1"/>
                        <w:sz w:val="28"/>
                        <w:szCs w:val="28"/>
                      </w:rPr>
                      <w:t>7</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79D" w:rsidRDefault="0083279D">
      <w:r>
        <w:separator/>
      </w:r>
    </w:p>
  </w:footnote>
  <w:footnote w:type="continuationSeparator" w:id="0">
    <w:p w:rsidR="0083279D" w:rsidRDefault="008327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EF8" w:rsidRPr="00A006BB" w:rsidRDefault="00182EF8"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1">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2">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8">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1">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9">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1">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5">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6">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7">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2">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8">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9">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1">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4">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5">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9">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1">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2">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4">
    <w:nsid w:val="6043452F"/>
    <w:multiLevelType w:val="hybridMultilevel"/>
    <w:tmpl w:val="2210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6">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2">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3">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4">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8">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2">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3"/>
  </w:num>
  <w:num w:numId="2">
    <w:abstractNumId w:val="33"/>
  </w:num>
  <w:num w:numId="3">
    <w:abstractNumId w:val="133"/>
  </w:num>
  <w:num w:numId="4">
    <w:abstractNumId w:val="17"/>
  </w:num>
  <w:num w:numId="5">
    <w:abstractNumId w:val="151"/>
  </w:num>
  <w:num w:numId="6">
    <w:abstractNumId w:val="112"/>
  </w:num>
  <w:num w:numId="7">
    <w:abstractNumId w:val="39"/>
  </w:num>
  <w:num w:numId="8">
    <w:abstractNumId w:val="7"/>
  </w:num>
  <w:num w:numId="9">
    <w:abstractNumId w:val="19"/>
  </w:num>
  <w:num w:numId="10">
    <w:abstractNumId w:val="3"/>
  </w:num>
  <w:num w:numId="11">
    <w:abstractNumId w:val="55"/>
  </w:num>
  <w:num w:numId="12">
    <w:abstractNumId w:val="11"/>
  </w:num>
  <w:num w:numId="13">
    <w:abstractNumId w:val="75"/>
  </w:num>
  <w:num w:numId="14">
    <w:abstractNumId w:val="31"/>
  </w:num>
  <w:num w:numId="15">
    <w:abstractNumId w:val="70"/>
  </w:num>
  <w:num w:numId="16">
    <w:abstractNumId w:val="62"/>
  </w:num>
  <w:num w:numId="17">
    <w:abstractNumId w:val="60"/>
  </w:num>
  <w:num w:numId="18">
    <w:abstractNumId w:val="155"/>
  </w:num>
  <w:num w:numId="19">
    <w:abstractNumId w:val="77"/>
  </w:num>
  <w:num w:numId="20">
    <w:abstractNumId w:val="99"/>
  </w:num>
  <w:num w:numId="21">
    <w:abstractNumId w:val="73"/>
  </w:num>
  <w:num w:numId="22">
    <w:abstractNumId w:val="26"/>
  </w:num>
  <w:num w:numId="23">
    <w:abstractNumId w:val="141"/>
  </w:num>
  <w:num w:numId="24">
    <w:abstractNumId w:val="82"/>
  </w:num>
  <w:num w:numId="25">
    <w:abstractNumId w:val="15"/>
  </w:num>
  <w:num w:numId="26">
    <w:abstractNumId w:val="79"/>
  </w:num>
  <w:num w:numId="27">
    <w:abstractNumId w:val="94"/>
  </w:num>
  <w:num w:numId="28">
    <w:abstractNumId w:val="96"/>
  </w:num>
  <w:num w:numId="29">
    <w:abstractNumId w:val="107"/>
  </w:num>
  <w:num w:numId="30">
    <w:abstractNumId w:val="30"/>
  </w:num>
  <w:num w:numId="31">
    <w:abstractNumId w:val="108"/>
  </w:num>
  <w:num w:numId="32">
    <w:abstractNumId w:val="101"/>
  </w:num>
  <w:num w:numId="33">
    <w:abstractNumId w:val="161"/>
  </w:num>
  <w:num w:numId="34">
    <w:abstractNumId w:val="162"/>
  </w:num>
  <w:num w:numId="35">
    <w:abstractNumId w:val="47"/>
  </w:num>
  <w:num w:numId="36">
    <w:abstractNumId w:val="16"/>
  </w:num>
  <w:num w:numId="37">
    <w:abstractNumId w:val="159"/>
  </w:num>
  <w:num w:numId="38">
    <w:abstractNumId w:val="132"/>
  </w:num>
  <w:num w:numId="39">
    <w:abstractNumId w:val="149"/>
  </w:num>
  <w:num w:numId="40">
    <w:abstractNumId w:val="122"/>
  </w:num>
  <w:num w:numId="41">
    <w:abstractNumId w:val="38"/>
  </w:num>
  <w:num w:numId="42">
    <w:abstractNumId w:val="93"/>
  </w:num>
  <w:num w:numId="43">
    <w:abstractNumId w:val="116"/>
  </w:num>
  <w:num w:numId="44">
    <w:abstractNumId w:val="69"/>
  </w:num>
  <w:num w:numId="45">
    <w:abstractNumId w:val="115"/>
  </w:num>
  <w:num w:numId="46">
    <w:abstractNumId w:val="41"/>
  </w:num>
  <w:num w:numId="47">
    <w:abstractNumId w:val="118"/>
  </w:num>
  <w:num w:numId="48">
    <w:abstractNumId w:val="9"/>
  </w:num>
  <w:num w:numId="49">
    <w:abstractNumId w:val="114"/>
  </w:num>
  <w:num w:numId="50">
    <w:abstractNumId w:val="32"/>
  </w:num>
  <w:num w:numId="51">
    <w:abstractNumId w:val="105"/>
  </w:num>
  <w:num w:numId="52">
    <w:abstractNumId w:val="45"/>
  </w:num>
  <w:num w:numId="53">
    <w:abstractNumId w:val="92"/>
  </w:num>
  <w:num w:numId="54">
    <w:abstractNumId w:val="54"/>
  </w:num>
  <w:num w:numId="55">
    <w:abstractNumId w:val="1"/>
  </w:num>
  <w:num w:numId="56">
    <w:abstractNumId w:val="139"/>
  </w:num>
  <w:num w:numId="57">
    <w:abstractNumId w:val="85"/>
  </w:num>
  <w:num w:numId="58">
    <w:abstractNumId w:val="59"/>
  </w:num>
  <w:num w:numId="59">
    <w:abstractNumId w:val="119"/>
  </w:num>
  <w:num w:numId="60">
    <w:abstractNumId w:val="76"/>
  </w:num>
  <w:num w:numId="61">
    <w:abstractNumId w:val="49"/>
  </w:num>
  <w:num w:numId="62">
    <w:abstractNumId w:val="88"/>
  </w:num>
  <w:num w:numId="63">
    <w:abstractNumId w:val="156"/>
  </w:num>
  <w:num w:numId="64">
    <w:abstractNumId w:val="89"/>
  </w:num>
  <w:num w:numId="65">
    <w:abstractNumId w:val="100"/>
  </w:num>
  <w:num w:numId="66">
    <w:abstractNumId w:val="52"/>
  </w:num>
  <w:num w:numId="67">
    <w:abstractNumId w:val="34"/>
  </w:num>
  <w:num w:numId="68">
    <w:abstractNumId w:val="48"/>
  </w:num>
  <w:num w:numId="69">
    <w:abstractNumId w:val="148"/>
  </w:num>
  <w:num w:numId="70">
    <w:abstractNumId w:val="13"/>
  </w:num>
  <w:num w:numId="71">
    <w:abstractNumId w:val="71"/>
  </w:num>
  <w:num w:numId="72">
    <w:abstractNumId w:val="46"/>
  </w:num>
  <w:num w:numId="73">
    <w:abstractNumId w:val="0"/>
  </w:num>
  <w:num w:numId="74">
    <w:abstractNumId w:val="109"/>
  </w:num>
  <w:num w:numId="75">
    <w:abstractNumId w:val="8"/>
  </w:num>
  <w:num w:numId="76">
    <w:abstractNumId w:val="10"/>
  </w:num>
  <w:num w:numId="77">
    <w:abstractNumId w:val="6"/>
  </w:num>
  <w:num w:numId="78">
    <w:abstractNumId w:val="140"/>
  </w:num>
  <w:num w:numId="79">
    <w:abstractNumId w:val="65"/>
  </w:num>
  <w:num w:numId="80">
    <w:abstractNumId w:val="102"/>
  </w:num>
  <w:num w:numId="81">
    <w:abstractNumId w:val="153"/>
  </w:num>
  <w:num w:numId="82">
    <w:abstractNumId w:val="40"/>
  </w:num>
  <w:num w:numId="83">
    <w:abstractNumId w:val="120"/>
  </w:num>
  <w:num w:numId="84">
    <w:abstractNumId w:val="129"/>
  </w:num>
  <w:num w:numId="85">
    <w:abstractNumId w:val="80"/>
  </w:num>
  <w:num w:numId="86">
    <w:abstractNumId w:val="125"/>
  </w:num>
  <w:num w:numId="87">
    <w:abstractNumId w:val="51"/>
  </w:num>
  <w:num w:numId="88">
    <w:abstractNumId w:val="106"/>
  </w:num>
  <w:num w:numId="89">
    <w:abstractNumId w:val="23"/>
  </w:num>
  <w:num w:numId="90">
    <w:abstractNumId w:val="27"/>
  </w:num>
  <w:num w:numId="91">
    <w:abstractNumId w:val="97"/>
  </w:num>
  <w:num w:numId="92">
    <w:abstractNumId w:val="74"/>
  </w:num>
  <w:num w:numId="93">
    <w:abstractNumId w:val="147"/>
  </w:num>
  <w:num w:numId="94">
    <w:abstractNumId w:val="87"/>
  </w:num>
  <w:num w:numId="95">
    <w:abstractNumId w:val="138"/>
  </w:num>
  <w:num w:numId="96">
    <w:abstractNumId w:val="144"/>
  </w:num>
  <w:num w:numId="97">
    <w:abstractNumId w:val="4"/>
  </w:num>
  <w:num w:numId="98">
    <w:abstractNumId w:val="145"/>
  </w:num>
  <w:num w:numId="99">
    <w:abstractNumId w:val="56"/>
  </w:num>
  <w:num w:numId="100">
    <w:abstractNumId w:val="24"/>
  </w:num>
  <w:num w:numId="101">
    <w:abstractNumId w:val="58"/>
  </w:num>
  <w:num w:numId="102">
    <w:abstractNumId w:val="150"/>
  </w:num>
  <w:num w:numId="103">
    <w:abstractNumId w:val="35"/>
  </w:num>
  <w:num w:numId="104">
    <w:abstractNumId w:val="18"/>
  </w:num>
  <w:num w:numId="105">
    <w:abstractNumId w:val="117"/>
  </w:num>
  <w:num w:numId="106">
    <w:abstractNumId w:val="134"/>
  </w:num>
  <w:num w:numId="107">
    <w:abstractNumId w:val="136"/>
  </w:num>
  <w:num w:numId="108">
    <w:abstractNumId w:val="20"/>
  </w:num>
  <w:num w:numId="109">
    <w:abstractNumId w:val="130"/>
  </w:num>
  <w:num w:numId="110">
    <w:abstractNumId w:val="12"/>
  </w:num>
  <w:num w:numId="111">
    <w:abstractNumId w:val="131"/>
  </w:num>
  <w:num w:numId="112">
    <w:abstractNumId w:val="50"/>
  </w:num>
  <w:num w:numId="113">
    <w:abstractNumId w:val="72"/>
  </w:num>
  <w:num w:numId="114">
    <w:abstractNumId w:val="37"/>
  </w:num>
  <w:num w:numId="115">
    <w:abstractNumId w:val="68"/>
  </w:num>
  <w:num w:numId="116">
    <w:abstractNumId w:val="146"/>
  </w:num>
  <w:num w:numId="117">
    <w:abstractNumId w:val="157"/>
  </w:num>
  <w:num w:numId="118">
    <w:abstractNumId w:val="110"/>
  </w:num>
  <w:num w:numId="119">
    <w:abstractNumId w:val="154"/>
  </w:num>
  <w:num w:numId="120">
    <w:abstractNumId w:val="121"/>
  </w:num>
  <w:num w:numId="121">
    <w:abstractNumId w:val="66"/>
  </w:num>
  <w:num w:numId="122">
    <w:abstractNumId w:val="142"/>
  </w:num>
  <w:num w:numId="123">
    <w:abstractNumId w:val="64"/>
  </w:num>
  <w:num w:numId="124">
    <w:abstractNumId w:val="152"/>
  </w:num>
  <w:num w:numId="125">
    <w:abstractNumId w:val="158"/>
  </w:num>
  <w:num w:numId="126">
    <w:abstractNumId w:val="135"/>
  </w:num>
  <w:num w:numId="127">
    <w:abstractNumId w:val="36"/>
  </w:num>
  <w:num w:numId="128">
    <w:abstractNumId w:val="63"/>
  </w:num>
  <w:num w:numId="129">
    <w:abstractNumId w:val="127"/>
  </w:num>
  <w:num w:numId="130">
    <w:abstractNumId w:val="14"/>
  </w:num>
  <w:num w:numId="131">
    <w:abstractNumId w:val="78"/>
  </w:num>
  <w:num w:numId="132">
    <w:abstractNumId w:val="61"/>
  </w:num>
  <w:num w:numId="133">
    <w:abstractNumId w:val="42"/>
  </w:num>
  <w:num w:numId="134">
    <w:abstractNumId w:val="113"/>
  </w:num>
  <w:num w:numId="135">
    <w:abstractNumId w:val="53"/>
  </w:num>
  <w:num w:numId="136">
    <w:abstractNumId w:val="28"/>
  </w:num>
  <w:num w:numId="137">
    <w:abstractNumId w:val="83"/>
  </w:num>
  <w:num w:numId="138">
    <w:abstractNumId w:val="160"/>
  </w:num>
  <w:num w:numId="139">
    <w:abstractNumId w:val="143"/>
  </w:num>
  <w:num w:numId="140">
    <w:abstractNumId w:val="84"/>
  </w:num>
  <w:num w:numId="141">
    <w:abstractNumId w:val="5"/>
  </w:num>
  <w:num w:numId="142">
    <w:abstractNumId w:val="128"/>
  </w:num>
  <w:num w:numId="143">
    <w:abstractNumId w:val="111"/>
  </w:num>
  <w:num w:numId="144">
    <w:abstractNumId w:val="104"/>
  </w:num>
  <w:num w:numId="145">
    <w:abstractNumId w:val="57"/>
  </w:num>
  <w:num w:numId="146">
    <w:abstractNumId w:val="91"/>
  </w:num>
  <w:num w:numId="147">
    <w:abstractNumId w:val="126"/>
  </w:num>
  <w:num w:numId="148">
    <w:abstractNumId w:val="86"/>
  </w:num>
  <w:num w:numId="149">
    <w:abstractNumId w:val="2"/>
  </w:num>
  <w:num w:numId="150">
    <w:abstractNumId w:val="29"/>
  </w:num>
  <w:num w:numId="151">
    <w:abstractNumId w:val="98"/>
  </w:num>
  <w:num w:numId="152">
    <w:abstractNumId w:val="22"/>
  </w:num>
  <w:num w:numId="153">
    <w:abstractNumId w:val="21"/>
  </w:num>
  <w:num w:numId="154">
    <w:abstractNumId w:val="81"/>
  </w:num>
  <w:num w:numId="155">
    <w:abstractNumId w:val="44"/>
  </w:num>
  <w:num w:numId="156">
    <w:abstractNumId w:val="95"/>
  </w:num>
  <w:num w:numId="157">
    <w:abstractNumId w:val="67"/>
  </w:num>
  <w:num w:numId="158">
    <w:abstractNumId w:val="103"/>
  </w:num>
  <w:num w:numId="159">
    <w:abstractNumId w:val="123"/>
  </w:num>
  <w:num w:numId="160">
    <w:abstractNumId w:val="25"/>
  </w:num>
  <w:num w:numId="161">
    <w:abstractNumId w:val="124"/>
  </w:num>
  <w:num w:numId="162">
    <w:abstractNumId w:val="137"/>
  </w:num>
  <w:num w:numId="163">
    <w:abstractNumId w:val="90"/>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ar-SA" w:vendorID="64" w:dllVersion="4096" w:nlCheck="1" w:checkStyle="0"/>
  <w:activeWritingStyle w:appName="MSWord" w:lang="en-GB" w:vendorID="64" w:dllVersion="4096" w:nlCheck="1" w:checkStyle="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FC79D1"/>
    <w:rsid w:val="00001466"/>
    <w:rsid w:val="00002EEC"/>
    <w:rsid w:val="00003D2E"/>
    <w:rsid w:val="00003FC4"/>
    <w:rsid w:val="00004DE7"/>
    <w:rsid w:val="0000593E"/>
    <w:rsid w:val="00005CAC"/>
    <w:rsid w:val="00010446"/>
    <w:rsid w:val="00011AC2"/>
    <w:rsid w:val="00013CCA"/>
    <w:rsid w:val="00014DE6"/>
    <w:rsid w:val="00015606"/>
    <w:rsid w:val="000202CA"/>
    <w:rsid w:val="0002115A"/>
    <w:rsid w:val="000241DB"/>
    <w:rsid w:val="00024BAA"/>
    <w:rsid w:val="000250D2"/>
    <w:rsid w:val="00025997"/>
    <w:rsid w:val="00025BE4"/>
    <w:rsid w:val="00026D18"/>
    <w:rsid w:val="00030182"/>
    <w:rsid w:val="00030E95"/>
    <w:rsid w:val="00032D6C"/>
    <w:rsid w:val="00032DDD"/>
    <w:rsid w:val="000345AB"/>
    <w:rsid w:val="00034B88"/>
    <w:rsid w:val="00035452"/>
    <w:rsid w:val="00037270"/>
    <w:rsid w:val="00040C89"/>
    <w:rsid w:val="000427B3"/>
    <w:rsid w:val="000431F0"/>
    <w:rsid w:val="00044816"/>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18D2"/>
    <w:rsid w:val="00082582"/>
    <w:rsid w:val="00086238"/>
    <w:rsid w:val="00087228"/>
    <w:rsid w:val="00093444"/>
    <w:rsid w:val="00093C93"/>
    <w:rsid w:val="00094961"/>
    <w:rsid w:val="000A4F2F"/>
    <w:rsid w:val="000A5ADF"/>
    <w:rsid w:val="000A5F76"/>
    <w:rsid w:val="000A61BE"/>
    <w:rsid w:val="000B104D"/>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84A"/>
    <w:rsid w:val="000F2B1A"/>
    <w:rsid w:val="000F329E"/>
    <w:rsid w:val="000F3763"/>
    <w:rsid w:val="000F41E4"/>
    <w:rsid w:val="000F428B"/>
    <w:rsid w:val="000F4365"/>
    <w:rsid w:val="000F49EC"/>
    <w:rsid w:val="000F54A0"/>
    <w:rsid w:val="00103F95"/>
    <w:rsid w:val="00104E57"/>
    <w:rsid w:val="00106BFD"/>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CC7"/>
    <w:rsid w:val="00165D8E"/>
    <w:rsid w:val="00166F7B"/>
    <w:rsid w:val="001714FB"/>
    <w:rsid w:val="00171BC0"/>
    <w:rsid w:val="00173028"/>
    <w:rsid w:val="00175C11"/>
    <w:rsid w:val="00180742"/>
    <w:rsid w:val="00181EF9"/>
    <w:rsid w:val="00182EF8"/>
    <w:rsid w:val="00183D2F"/>
    <w:rsid w:val="001849A4"/>
    <w:rsid w:val="00186D1C"/>
    <w:rsid w:val="001871A0"/>
    <w:rsid w:val="0019054C"/>
    <w:rsid w:val="00190CC2"/>
    <w:rsid w:val="00191531"/>
    <w:rsid w:val="00193041"/>
    <w:rsid w:val="00193278"/>
    <w:rsid w:val="00193424"/>
    <w:rsid w:val="00193A07"/>
    <w:rsid w:val="00194369"/>
    <w:rsid w:val="001A0E31"/>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23BB"/>
    <w:rsid w:val="001C37BB"/>
    <w:rsid w:val="001C597F"/>
    <w:rsid w:val="001C772B"/>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164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859E0"/>
    <w:rsid w:val="00291B93"/>
    <w:rsid w:val="0029258E"/>
    <w:rsid w:val="00292AE4"/>
    <w:rsid w:val="002955C4"/>
    <w:rsid w:val="00296095"/>
    <w:rsid w:val="00296508"/>
    <w:rsid w:val="002967DD"/>
    <w:rsid w:val="002975F3"/>
    <w:rsid w:val="002A085A"/>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E7863"/>
    <w:rsid w:val="002F2E8C"/>
    <w:rsid w:val="002F546D"/>
    <w:rsid w:val="002F56F0"/>
    <w:rsid w:val="002F614A"/>
    <w:rsid w:val="003019A8"/>
    <w:rsid w:val="00303309"/>
    <w:rsid w:val="00303D60"/>
    <w:rsid w:val="00304758"/>
    <w:rsid w:val="00304BC7"/>
    <w:rsid w:val="00304E8A"/>
    <w:rsid w:val="0030670C"/>
    <w:rsid w:val="0030729E"/>
    <w:rsid w:val="00312DD9"/>
    <w:rsid w:val="0031376D"/>
    <w:rsid w:val="00316152"/>
    <w:rsid w:val="0031633E"/>
    <w:rsid w:val="00316E13"/>
    <w:rsid w:val="00320319"/>
    <w:rsid w:val="00323BE6"/>
    <w:rsid w:val="00324FA2"/>
    <w:rsid w:val="0032685A"/>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2B2"/>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43F5"/>
    <w:rsid w:val="003F51AE"/>
    <w:rsid w:val="003F6383"/>
    <w:rsid w:val="003F77A9"/>
    <w:rsid w:val="004007DD"/>
    <w:rsid w:val="00400FF9"/>
    <w:rsid w:val="004020D0"/>
    <w:rsid w:val="00402104"/>
    <w:rsid w:val="00402F46"/>
    <w:rsid w:val="004031CA"/>
    <w:rsid w:val="004107C6"/>
    <w:rsid w:val="00411762"/>
    <w:rsid w:val="004137B5"/>
    <w:rsid w:val="00413892"/>
    <w:rsid w:val="00417A9F"/>
    <w:rsid w:val="00417BF7"/>
    <w:rsid w:val="00417D82"/>
    <w:rsid w:val="0042215F"/>
    <w:rsid w:val="00422384"/>
    <w:rsid w:val="00422FFF"/>
    <w:rsid w:val="004232CA"/>
    <w:rsid w:val="004241EF"/>
    <w:rsid w:val="00430A1A"/>
    <w:rsid w:val="004322A3"/>
    <w:rsid w:val="00432E16"/>
    <w:rsid w:val="00433195"/>
    <w:rsid w:val="0043489A"/>
    <w:rsid w:val="0043507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93FC4"/>
    <w:rsid w:val="004944BA"/>
    <w:rsid w:val="00494679"/>
    <w:rsid w:val="004951FF"/>
    <w:rsid w:val="00497474"/>
    <w:rsid w:val="004A031D"/>
    <w:rsid w:val="004A161E"/>
    <w:rsid w:val="004A2C6D"/>
    <w:rsid w:val="004A4EC7"/>
    <w:rsid w:val="004A61B7"/>
    <w:rsid w:val="004A7345"/>
    <w:rsid w:val="004B05B5"/>
    <w:rsid w:val="004B2732"/>
    <w:rsid w:val="004B464E"/>
    <w:rsid w:val="004B641F"/>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4CDF"/>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113E"/>
    <w:rsid w:val="0051214E"/>
    <w:rsid w:val="0051401D"/>
    <w:rsid w:val="0051616D"/>
    <w:rsid w:val="00516298"/>
    <w:rsid w:val="0051775B"/>
    <w:rsid w:val="00517FEB"/>
    <w:rsid w:val="005223D5"/>
    <w:rsid w:val="0052360A"/>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628D"/>
    <w:rsid w:val="00557217"/>
    <w:rsid w:val="00557933"/>
    <w:rsid w:val="00557CF9"/>
    <w:rsid w:val="00560F65"/>
    <w:rsid w:val="005610BD"/>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97709"/>
    <w:rsid w:val="005A0469"/>
    <w:rsid w:val="005A078F"/>
    <w:rsid w:val="005A2273"/>
    <w:rsid w:val="005A23F7"/>
    <w:rsid w:val="005A296F"/>
    <w:rsid w:val="005A4C8D"/>
    <w:rsid w:val="005A4FDF"/>
    <w:rsid w:val="005B1062"/>
    <w:rsid w:val="005B4CDD"/>
    <w:rsid w:val="005B4F0E"/>
    <w:rsid w:val="005B6D90"/>
    <w:rsid w:val="005B705F"/>
    <w:rsid w:val="005B7067"/>
    <w:rsid w:val="005B7BB5"/>
    <w:rsid w:val="005B7E77"/>
    <w:rsid w:val="005C026B"/>
    <w:rsid w:val="005C3796"/>
    <w:rsid w:val="005C3E33"/>
    <w:rsid w:val="005C521C"/>
    <w:rsid w:val="005C68D6"/>
    <w:rsid w:val="005C6B5C"/>
    <w:rsid w:val="005D3324"/>
    <w:rsid w:val="005D4E32"/>
    <w:rsid w:val="005D4FA4"/>
    <w:rsid w:val="005D5631"/>
    <w:rsid w:val="005D5A08"/>
    <w:rsid w:val="005D65E6"/>
    <w:rsid w:val="005E010D"/>
    <w:rsid w:val="005E0B1F"/>
    <w:rsid w:val="005E3482"/>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0823"/>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0C8C"/>
    <w:rsid w:val="00641B1A"/>
    <w:rsid w:val="00642958"/>
    <w:rsid w:val="006432D3"/>
    <w:rsid w:val="006501F7"/>
    <w:rsid w:val="00650968"/>
    <w:rsid w:val="00650A69"/>
    <w:rsid w:val="00650B4B"/>
    <w:rsid w:val="006520F5"/>
    <w:rsid w:val="00654512"/>
    <w:rsid w:val="00654823"/>
    <w:rsid w:val="00654C40"/>
    <w:rsid w:val="00654F8D"/>
    <w:rsid w:val="00655C88"/>
    <w:rsid w:val="00656D7E"/>
    <w:rsid w:val="0065772E"/>
    <w:rsid w:val="00660E3F"/>
    <w:rsid w:val="00663EDA"/>
    <w:rsid w:val="00664F35"/>
    <w:rsid w:val="0067044E"/>
    <w:rsid w:val="00671BBF"/>
    <w:rsid w:val="00672AA1"/>
    <w:rsid w:val="006739C3"/>
    <w:rsid w:val="00675F0D"/>
    <w:rsid w:val="00676365"/>
    <w:rsid w:val="00680984"/>
    <w:rsid w:val="00680CE0"/>
    <w:rsid w:val="00680CF2"/>
    <w:rsid w:val="006830B9"/>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5563"/>
    <w:rsid w:val="006B6BB8"/>
    <w:rsid w:val="006C1589"/>
    <w:rsid w:val="006C217A"/>
    <w:rsid w:val="006C24E7"/>
    <w:rsid w:val="006C3D8E"/>
    <w:rsid w:val="006C4685"/>
    <w:rsid w:val="006C561D"/>
    <w:rsid w:val="006C5A60"/>
    <w:rsid w:val="006C78EC"/>
    <w:rsid w:val="006C7E7C"/>
    <w:rsid w:val="006D079A"/>
    <w:rsid w:val="006D50BE"/>
    <w:rsid w:val="006D5D81"/>
    <w:rsid w:val="006D6757"/>
    <w:rsid w:val="006D6BE5"/>
    <w:rsid w:val="006E085C"/>
    <w:rsid w:val="006E2124"/>
    <w:rsid w:val="006E28CB"/>
    <w:rsid w:val="006E2E0C"/>
    <w:rsid w:val="006F1365"/>
    <w:rsid w:val="006F6494"/>
    <w:rsid w:val="006F67A7"/>
    <w:rsid w:val="006F7077"/>
    <w:rsid w:val="006F7D9D"/>
    <w:rsid w:val="007001D1"/>
    <w:rsid w:val="0070285A"/>
    <w:rsid w:val="00703B6F"/>
    <w:rsid w:val="00706F0F"/>
    <w:rsid w:val="00710C33"/>
    <w:rsid w:val="00710C3D"/>
    <w:rsid w:val="007118E6"/>
    <w:rsid w:val="00713D1F"/>
    <w:rsid w:val="0071542C"/>
    <w:rsid w:val="0072359E"/>
    <w:rsid w:val="00723EA8"/>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346F"/>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1AFD"/>
    <w:rsid w:val="0078250C"/>
    <w:rsid w:val="00782820"/>
    <w:rsid w:val="00784CAA"/>
    <w:rsid w:val="007852D7"/>
    <w:rsid w:val="00785A63"/>
    <w:rsid w:val="00785D98"/>
    <w:rsid w:val="00790FB1"/>
    <w:rsid w:val="00791AFC"/>
    <w:rsid w:val="00791DCA"/>
    <w:rsid w:val="007927D3"/>
    <w:rsid w:val="007929AF"/>
    <w:rsid w:val="0079459E"/>
    <w:rsid w:val="007952E6"/>
    <w:rsid w:val="007964E5"/>
    <w:rsid w:val="00797A02"/>
    <w:rsid w:val="007A0C3F"/>
    <w:rsid w:val="007A2491"/>
    <w:rsid w:val="007A2492"/>
    <w:rsid w:val="007A27C5"/>
    <w:rsid w:val="007A428A"/>
    <w:rsid w:val="007A4303"/>
    <w:rsid w:val="007A43F7"/>
    <w:rsid w:val="007A451E"/>
    <w:rsid w:val="007A6329"/>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E696A"/>
    <w:rsid w:val="007F30BF"/>
    <w:rsid w:val="007F63FE"/>
    <w:rsid w:val="007F7EFD"/>
    <w:rsid w:val="008002E0"/>
    <w:rsid w:val="00802208"/>
    <w:rsid w:val="00802D9C"/>
    <w:rsid w:val="008045D1"/>
    <w:rsid w:val="0080692E"/>
    <w:rsid w:val="00806A16"/>
    <w:rsid w:val="008077EB"/>
    <w:rsid w:val="0081042A"/>
    <w:rsid w:val="00810DA0"/>
    <w:rsid w:val="00810E70"/>
    <w:rsid w:val="00811B58"/>
    <w:rsid w:val="008126E3"/>
    <w:rsid w:val="00813B44"/>
    <w:rsid w:val="0081746D"/>
    <w:rsid w:val="00820EDA"/>
    <w:rsid w:val="00821449"/>
    <w:rsid w:val="00823007"/>
    <w:rsid w:val="0082318F"/>
    <w:rsid w:val="008317F1"/>
    <w:rsid w:val="00831B74"/>
    <w:rsid w:val="0083279D"/>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32D8"/>
    <w:rsid w:val="008640ED"/>
    <w:rsid w:val="008656F5"/>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175A"/>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1A56"/>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4628"/>
    <w:rsid w:val="00937A11"/>
    <w:rsid w:val="00940076"/>
    <w:rsid w:val="009416AA"/>
    <w:rsid w:val="009440E5"/>
    <w:rsid w:val="00944176"/>
    <w:rsid w:val="009447D8"/>
    <w:rsid w:val="0094532F"/>
    <w:rsid w:val="00945D8D"/>
    <w:rsid w:val="00945E51"/>
    <w:rsid w:val="0094666D"/>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596B"/>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54C1"/>
    <w:rsid w:val="009C6845"/>
    <w:rsid w:val="009C77EB"/>
    <w:rsid w:val="009C77F0"/>
    <w:rsid w:val="009C7CB6"/>
    <w:rsid w:val="009D190C"/>
    <w:rsid w:val="009D1A2D"/>
    <w:rsid w:val="009D3A5F"/>
    <w:rsid w:val="009D4468"/>
    <w:rsid w:val="009D45C3"/>
    <w:rsid w:val="009D4733"/>
    <w:rsid w:val="009D6BCB"/>
    <w:rsid w:val="009D6DFA"/>
    <w:rsid w:val="009D71AD"/>
    <w:rsid w:val="009D7BE1"/>
    <w:rsid w:val="009E077C"/>
    <w:rsid w:val="009E0876"/>
    <w:rsid w:val="009E2A0D"/>
    <w:rsid w:val="009E487C"/>
    <w:rsid w:val="009E491D"/>
    <w:rsid w:val="009E71D8"/>
    <w:rsid w:val="009F3DB9"/>
    <w:rsid w:val="009F4004"/>
    <w:rsid w:val="009F4CC1"/>
    <w:rsid w:val="009F5AF6"/>
    <w:rsid w:val="009F67EF"/>
    <w:rsid w:val="009F681F"/>
    <w:rsid w:val="009F71BF"/>
    <w:rsid w:val="009F73DE"/>
    <w:rsid w:val="00A006BB"/>
    <w:rsid w:val="00A010B6"/>
    <w:rsid w:val="00A0179F"/>
    <w:rsid w:val="00A02D0B"/>
    <w:rsid w:val="00A04DCF"/>
    <w:rsid w:val="00A07438"/>
    <w:rsid w:val="00A07F14"/>
    <w:rsid w:val="00A113B8"/>
    <w:rsid w:val="00A124F8"/>
    <w:rsid w:val="00A13A58"/>
    <w:rsid w:val="00A1573B"/>
    <w:rsid w:val="00A20A6A"/>
    <w:rsid w:val="00A21F63"/>
    <w:rsid w:val="00A22F43"/>
    <w:rsid w:val="00A2378B"/>
    <w:rsid w:val="00A2667A"/>
    <w:rsid w:val="00A27640"/>
    <w:rsid w:val="00A31452"/>
    <w:rsid w:val="00A323FF"/>
    <w:rsid w:val="00A33437"/>
    <w:rsid w:val="00A33A93"/>
    <w:rsid w:val="00A349ED"/>
    <w:rsid w:val="00A3606A"/>
    <w:rsid w:val="00A360CF"/>
    <w:rsid w:val="00A36934"/>
    <w:rsid w:val="00A37EAB"/>
    <w:rsid w:val="00A40D31"/>
    <w:rsid w:val="00A41FA9"/>
    <w:rsid w:val="00A4408D"/>
    <w:rsid w:val="00A45FB6"/>
    <w:rsid w:val="00A47490"/>
    <w:rsid w:val="00A52FDF"/>
    <w:rsid w:val="00A533E3"/>
    <w:rsid w:val="00A537A6"/>
    <w:rsid w:val="00A53CF6"/>
    <w:rsid w:val="00A56523"/>
    <w:rsid w:val="00A56552"/>
    <w:rsid w:val="00A60C55"/>
    <w:rsid w:val="00A6291A"/>
    <w:rsid w:val="00A640DF"/>
    <w:rsid w:val="00A65B63"/>
    <w:rsid w:val="00A669E4"/>
    <w:rsid w:val="00A66E49"/>
    <w:rsid w:val="00A674E6"/>
    <w:rsid w:val="00A70327"/>
    <w:rsid w:val="00A70C29"/>
    <w:rsid w:val="00A743A1"/>
    <w:rsid w:val="00A74B14"/>
    <w:rsid w:val="00A82096"/>
    <w:rsid w:val="00A82721"/>
    <w:rsid w:val="00A87052"/>
    <w:rsid w:val="00A900A3"/>
    <w:rsid w:val="00A908B2"/>
    <w:rsid w:val="00A9124E"/>
    <w:rsid w:val="00A913E9"/>
    <w:rsid w:val="00A924EA"/>
    <w:rsid w:val="00A92BA4"/>
    <w:rsid w:val="00A937D2"/>
    <w:rsid w:val="00A941D6"/>
    <w:rsid w:val="00A94862"/>
    <w:rsid w:val="00A9681F"/>
    <w:rsid w:val="00A97C6D"/>
    <w:rsid w:val="00AA014C"/>
    <w:rsid w:val="00AA042D"/>
    <w:rsid w:val="00AA0A02"/>
    <w:rsid w:val="00AA1554"/>
    <w:rsid w:val="00AA2226"/>
    <w:rsid w:val="00AA33AF"/>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3796"/>
    <w:rsid w:val="00AC52B3"/>
    <w:rsid w:val="00AC630C"/>
    <w:rsid w:val="00AC7211"/>
    <w:rsid w:val="00AD0334"/>
    <w:rsid w:val="00AD1A5E"/>
    <w:rsid w:val="00AD47D3"/>
    <w:rsid w:val="00AD5391"/>
    <w:rsid w:val="00AD6564"/>
    <w:rsid w:val="00AD7218"/>
    <w:rsid w:val="00AE0918"/>
    <w:rsid w:val="00AE29C3"/>
    <w:rsid w:val="00AE4B76"/>
    <w:rsid w:val="00AE6302"/>
    <w:rsid w:val="00AE7788"/>
    <w:rsid w:val="00AF0B04"/>
    <w:rsid w:val="00AF424E"/>
    <w:rsid w:val="00AF448A"/>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22587"/>
    <w:rsid w:val="00B24325"/>
    <w:rsid w:val="00B315F4"/>
    <w:rsid w:val="00B34439"/>
    <w:rsid w:val="00B353C8"/>
    <w:rsid w:val="00B35B9E"/>
    <w:rsid w:val="00B36352"/>
    <w:rsid w:val="00B3737B"/>
    <w:rsid w:val="00B37F47"/>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135E"/>
    <w:rsid w:val="00B92D27"/>
    <w:rsid w:val="00B97BB4"/>
    <w:rsid w:val="00BA0610"/>
    <w:rsid w:val="00BA0C70"/>
    <w:rsid w:val="00BA3C55"/>
    <w:rsid w:val="00BA6341"/>
    <w:rsid w:val="00BB0DC2"/>
    <w:rsid w:val="00BB0DCD"/>
    <w:rsid w:val="00BB30C2"/>
    <w:rsid w:val="00BB3474"/>
    <w:rsid w:val="00BB4F4A"/>
    <w:rsid w:val="00BC0BD3"/>
    <w:rsid w:val="00BC0F44"/>
    <w:rsid w:val="00BC1C24"/>
    <w:rsid w:val="00BC3C20"/>
    <w:rsid w:val="00BD2157"/>
    <w:rsid w:val="00BD2749"/>
    <w:rsid w:val="00BD2CF4"/>
    <w:rsid w:val="00BD2F59"/>
    <w:rsid w:val="00BD308C"/>
    <w:rsid w:val="00BD3991"/>
    <w:rsid w:val="00BD62B3"/>
    <w:rsid w:val="00BD672A"/>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35FFF"/>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57C13"/>
    <w:rsid w:val="00C60036"/>
    <w:rsid w:val="00C602B1"/>
    <w:rsid w:val="00C62372"/>
    <w:rsid w:val="00C63EE7"/>
    <w:rsid w:val="00C6672B"/>
    <w:rsid w:val="00C66A0B"/>
    <w:rsid w:val="00C7049A"/>
    <w:rsid w:val="00C704F6"/>
    <w:rsid w:val="00C70F80"/>
    <w:rsid w:val="00C747A0"/>
    <w:rsid w:val="00C74B27"/>
    <w:rsid w:val="00C76B1F"/>
    <w:rsid w:val="00C80BC5"/>
    <w:rsid w:val="00C80E5F"/>
    <w:rsid w:val="00C84585"/>
    <w:rsid w:val="00C85D0D"/>
    <w:rsid w:val="00C85DC3"/>
    <w:rsid w:val="00C862D1"/>
    <w:rsid w:val="00C8660B"/>
    <w:rsid w:val="00C86704"/>
    <w:rsid w:val="00C873BF"/>
    <w:rsid w:val="00C87B3C"/>
    <w:rsid w:val="00C87F43"/>
    <w:rsid w:val="00C92629"/>
    <w:rsid w:val="00C94D1D"/>
    <w:rsid w:val="00CA27B7"/>
    <w:rsid w:val="00CB02A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3C92"/>
    <w:rsid w:val="00CE6756"/>
    <w:rsid w:val="00CE687B"/>
    <w:rsid w:val="00CF0220"/>
    <w:rsid w:val="00CF0785"/>
    <w:rsid w:val="00CF2676"/>
    <w:rsid w:val="00CF35E7"/>
    <w:rsid w:val="00CF3698"/>
    <w:rsid w:val="00CF43E2"/>
    <w:rsid w:val="00CF6586"/>
    <w:rsid w:val="00CF6E78"/>
    <w:rsid w:val="00D01E1B"/>
    <w:rsid w:val="00D0288A"/>
    <w:rsid w:val="00D02B12"/>
    <w:rsid w:val="00D05DE0"/>
    <w:rsid w:val="00D10A17"/>
    <w:rsid w:val="00D11D3D"/>
    <w:rsid w:val="00D12D9D"/>
    <w:rsid w:val="00D14FB1"/>
    <w:rsid w:val="00D15551"/>
    <w:rsid w:val="00D17696"/>
    <w:rsid w:val="00D20AB4"/>
    <w:rsid w:val="00D21B98"/>
    <w:rsid w:val="00D25E64"/>
    <w:rsid w:val="00D25F07"/>
    <w:rsid w:val="00D27D49"/>
    <w:rsid w:val="00D30D7C"/>
    <w:rsid w:val="00D31A04"/>
    <w:rsid w:val="00D32180"/>
    <w:rsid w:val="00D32EBB"/>
    <w:rsid w:val="00D3461E"/>
    <w:rsid w:val="00D34B2C"/>
    <w:rsid w:val="00D35948"/>
    <w:rsid w:val="00D36735"/>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B7108"/>
    <w:rsid w:val="00DC0E37"/>
    <w:rsid w:val="00DC3C26"/>
    <w:rsid w:val="00DC4EF8"/>
    <w:rsid w:val="00DC5958"/>
    <w:rsid w:val="00DC7528"/>
    <w:rsid w:val="00DD0890"/>
    <w:rsid w:val="00DD0ED0"/>
    <w:rsid w:val="00DD2639"/>
    <w:rsid w:val="00DD309D"/>
    <w:rsid w:val="00DD3A5D"/>
    <w:rsid w:val="00DD6C81"/>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2B70"/>
    <w:rsid w:val="00E03694"/>
    <w:rsid w:val="00E03DB4"/>
    <w:rsid w:val="00E03FA0"/>
    <w:rsid w:val="00E04932"/>
    <w:rsid w:val="00E04C69"/>
    <w:rsid w:val="00E04E5D"/>
    <w:rsid w:val="00E05479"/>
    <w:rsid w:val="00E07093"/>
    <w:rsid w:val="00E074E3"/>
    <w:rsid w:val="00E07ADF"/>
    <w:rsid w:val="00E10853"/>
    <w:rsid w:val="00E12B50"/>
    <w:rsid w:val="00E13063"/>
    <w:rsid w:val="00E1488B"/>
    <w:rsid w:val="00E213AE"/>
    <w:rsid w:val="00E237A3"/>
    <w:rsid w:val="00E25A31"/>
    <w:rsid w:val="00E26BC4"/>
    <w:rsid w:val="00E27436"/>
    <w:rsid w:val="00E30A52"/>
    <w:rsid w:val="00E33837"/>
    <w:rsid w:val="00E34F0F"/>
    <w:rsid w:val="00E37E28"/>
    <w:rsid w:val="00E37F6E"/>
    <w:rsid w:val="00E4043B"/>
    <w:rsid w:val="00E413F4"/>
    <w:rsid w:val="00E41A1E"/>
    <w:rsid w:val="00E4361D"/>
    <w:rsid w:val="00E45CED"/>
    <w:rsid w:val="00E46CD6"/>
    <w:rsid w:val="00E504E8"/>
    <w:rsid w:val="00E50C12"/>
    <w:rsid w:val="00E542B5"/>
    <w:rsid w:val="00E549D6"/>
    <w:rsid w:val="00E54C65"/>
    <w:rsid w:val="00E55656"/>
    <w:rsid w:val="00E57D82"/>
    <w:rsid w:val="00E625C7"/>
    <w:rsid w:val="00E62D01"/>
    <w:rsid w:val="00E63B5F"/>
    <w:rsid w:val="00E70426"/>
    <w:rsid w:val="00E70B44"/>
    <w:rsid w:val="00E71631"/>
    <w:rsid w:val="00E72798"/>
    <w:rsid w:val="00E72EAA"/>
    <w:rsid w:val="00E762B6"/>
    <w:rsid w:val="00E767AA"/>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2C5B"/>
    <w:rsid w:val="00EA3A91"/>
    <w:rsid w:val="00EA3C71"/>
    <w:rsid w:val="00EA3E9C"/>
    <w:rsid w:val="00EA4FE5"/>
    <w:rsid w:val="00EA6963"/>
    <w:rsid w:val="00EA761C"/>
    <w:rsid w:val="00EB187C"/>
    <w:rsid w:val="00EB419F"/>
    <w:rsid w:val="00EB4A77"/>
    <w:rsid w:val="00EB5464"/>
    <w:rsid w:val="00EB63DC"/>
    <w:rsid w:val="00EB7124"/>
    <w:rsid w:val="00EC009D"/>
    <w:rsid w:val="00EC104B"/>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003"/>
    <w:rsid w:val="00EE7D98"/>
    <w:rsid w:val="00EF1B87"/>
    <w:rsid w:val="00EF54D0"/>
    <w:rsid w:val="00EF6929"/>
    <w:rsid w:val="00EF6A2A"/>
    <w:rsid w:val="00EF731C"/>
    <w:rsid w:val="00EF7492"/>
    <w:rsid w:val="00EF7B2A"/>
    <w:rsid w:val="00F02E0F"/>
    <w:rsid w:val="00F03019"/>
    <w:rsid w:val="00F0316D"/>
    <w:rsid w:val="00F04BCE"/>
    <w:rsid w:val="00F07193"/>
    <w:rsid w:val="00F1081C"/>
    <w:rsid w:val="00F1579D"/>
    <w:rsid w:val="00F160A4"/>
    <w:rsid w:val="00F17EC3"/>
    <w:rsid w:val="00F203DE"/>
    <w:rsid w:val="00F21BE0"/>
    <w:rsid w:val="00F22141"/>
    <w:rsid w:val="00F241C7"/>
    <w:rsid w:val="00F24319"/>
    <w:rsid w:val="00F24884"/>
    <w:rsid w:val="00F256BA"/>
    <w:rsid w:val="00F25D91"/>
    <w:rsid w:val="00F26056"/>
    <w:rsid w:val="00F26573"/>
    <w:rsid w:val="00F3108D"/>
    <w:rsid w:val="00F31542"/>
    <w:rsid w:val="00F33A5A"/>
    <w:rsid w:val="00F34D9A"/>
    <w:rsid w:val="00F35D2F"/>
    <w:rsid w:val="00F368C8"/>
    <w:rsid w:val="00F42B16"/>
    <w:rsid w:val="00F43012"/>
    <w:rsid w:val="00F4426C"/>
    <w:rsid w:val="00F44579"/>
    <w:rsid w:val="00F50FAE"/>
    <w:rsid w:val="00F51D1F"/>
    <w:rsid w:val="00F53730"/>
    <w:rsid w:val="00F551BB"/>
    <w:rsid w:val="00F55854"/>
    <w:rsid w:val="00F5679E"/>
    <w:rsid w:val="00F56FE1"/>
    <w:rsid w:val="00F60B83"/>
    <w:rsid w:val="00F60C97"/>
    <w:rsid w:val="00F60D71"/>
    <w:rsid w:val="00F60EFF"/>
    <w:rsid w:val="00F6164B"/>
    <w:rsid w:val="00F61A06"/>
    <w:rsid w:val="00F64909"/>
    <w:rsid w:val="00F65C2B"/>
    <w:rsid w:val="00F729F3"/>
    <w:rsid w:val="00F751E0"/>
    <w:rsid w:val="00F77F9D"/>
    <w:rsid w:val="00F84597"/>
    <w:rsid w:val="00F846B5"/>
    <w:rsid w:val="00F92341"/>
    <w:rsid w:val="00F93EF0"/>
    <w:rsid w:val="00F93FFE"/>
    <w:rsid w:val="00F96D4C"/>
    <w:rsid w:val="00FA0CA9"/>
    <w:rsid w:val="00FA3B77"/>
    <w:rsid w:val="00FA4990"/>
    <w:rsid w:val="00FA49ED"/>
    <w:rsid w:val="00FA6F09"/>
    <w:rsid w:val="00FB056A"/>
    <w:rsid w:val="00FB1205"/>
    <w:rsid w:val="00FB305F"/>
    <w:rsid w:val="00FB37BD"/>
    <w:rsid w:val="00FB4E9C"/>
    <w:rsid w:val="00FB59AC"/>
    <w:rsid w:val="00FB6B5A"/>
    <w:rsid w:val="00FB7051"/>
    <w:rsid w:val="00FC0D7E"/>
    <w:rsid w:val="00FC1797"/>
    <w:rsid w:val="00FC31C7"/>
    <w:rsid w:val="00FC4CDA"/>
    <w:rsid w:val="00FC626B"/>
    <w:rsid w:val="00FC6D94"/>
    <w:rsid w:val="00FC79D1"/>
    <w:rsid w:val="00FD1A64"/>
    <w:rsid w:val="00FD3A26"/>
    <w:rsid w:val="00FD4F32"/>
    <w:rsid w:val="00FD5FCC"/>
    <w:rsid w:val="00FD7243"/>
    <w:rsid w:val="00FD7D9A"/>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12FE038-5CF7-4871-88FD-60302E63F8D2}">
  <ds:schemaRefs>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15FBE28D-948F-4E5D-BABE-AA61C7A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1557</Words>
  <Characters>10019</Characters>
  <Application>Microsoft Office Word</Application>
  <DocSecurity>0</DocSecurity>
  <Lines>83</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11553</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4</cp:revision>
  <cp:lastPrinted>2020-04-23T14:47:00Z</cp:lastPrinted>
  <dcterms:created xsi:type="dcterms:W3CDTF">2021-01-18T10:48:00Z</dcterms:created>
  <dcterms:modified xsi:type="dcterms:W3CDTF">2021-04-11T14:23:00Z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